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E0C59" w14:textId="77777777" w:rsidR="00523781" w:rsidRDefault="00523781">
      <w:pPr>
        <w:pStyle w:val="BodyText"/>
        <w:spacing w:before="7"/>
        <w:ind w:left="0" w:firstLine="0"/>
        <w:rPr>
          <w:rFonts w:ascii="Times New Roman"/>
          <w:sz w:val="9"/>
        </w:rPr>
      </w:pPr>
    </w:p>
    <w:p w14:paraId="197C922B" w14:textId="072A4FE2" w:rsidR="00523781" w:rsidRDefault="0023715D">
      <w:pPr>
        <w:pStyle w:val="Heading1"/>
        <w:spacing w:before="99"/>
        <w:rPr>
          <w:rFonts w:ascii="Cambria"/>
        </w:rPr>
      </w:pPr>
      <w:r>
        <w:rPr>
          <w:rFonts w:ascii="Cambria"/>
        </w:rPr>
        <w:t xml:space="preserve">Riviera Dunes </w:t>
      </w:r>
      <w:r w:rsidR="00966469">
        <w:rPr>
          <w:rFonts w:ascii="Cambria"/>
        </w:rPr>
        <w:t>Community Emergency Plan</w:t>
      </w:r>
    </w:p>
    <w:p w14:paraId="073F888B" w14:textId="77777777" w:rsidR="00045422" w:rsidRPr="00C3525D" w:rsidRDefault="00045422" w:rsidP="004824D1">
      <w:pPr>
        <w:pStyle w:val="Heading2"/>
        <w:spacing w:before="0"/>
        <w:jc w:val="center"/>
        <w:rPr>
          <w:i/>
          <w:iCs/>
        </w:rPr>
      </w:pPr>
      <w:r w:rsidRPr="00C3525D">
        <w:rPr>
          <w:i/>
          <w:iCs/>
        </w:rPr>
        <w:t>ARTICLE 14 MASTER DECLARATION &amp; COVENANTS</w:t>
      </w:r>
    </w:p>
    <w:p w14:paraId="308CF659" w14:textId="5BB41257" w:rsidR="00045422" w:rsidRPr="00C3525D" w:rsidRDefault="00045422" w:rsidP="004824D1">
      <w:pPr>
        <w:pStyle w:val="Heading2"/>
        <w:spacing w:before="0"/>
        <w:jc w:val="center"/>
        <w:rPr>
          <w:i/>
          <w:iCs/>
        </w:rPr>
      </w:pPr>
      <w:r w:rsidRPr="00C3525D">
        <w:rPr>
          <w:i/>
          <w:iCs/>
        </w:rPr>
        <w:t>HURRICANE AND FLOOD DISCLOSURES</w:t>
      </w:r>
    </w:p>
    <w:p w14:paraId="5E4D483F" w14:textId="77777777" w:rsidR="00164D2D" w:rsidRDefault="00164D2D" w:rsidP="00164D2D">
      <w:pPr>
        <w:pStyle w:val="ListParagraph"/>
        <w:tabs>
          <w:tab w:val="left" w:pos="648"/>
        </w:tabs>
        <w:spacing w:before="1"/>
        <w:ind w:right="185" w:firstLine="0"/>
        <w:rPr>
          <w:sz w:val="24"/>
        </w:rPr>
      </w:pPr>
    </w:p>
    <w:p w14:paraId="592BC023" w14:textId="67CB8F78" w:rsidR="00523781" w:rsidRPr="00C3525D" w:rsidRDefault="00045422" w:rsidP="004824D1">
      <w:pPr>
        <w:pStyle w:val="Heading2"/>
        <w:spacing w:before="0"/>
        <w:rPr>
          <w:rFonts w:asciiTheme="majorHAnsi" w:hAnsiTheme="majorHAnsi"/>
          <w:i/>
          <w:iCs/>
          <w:sz w:val="24"/>
          <w:szCs w:val="24"/>
        </w:rPr>
      </w:pPr>
      <w:r w:rsidRPr="00C3525D">
        <w:rPr>
          <w:rFonts w:asciiTheme="majorHAnsi" w:hAnsiTheme="majorHAnsi"/>
          <w:i/>
          <w:iCs/>
          <w:sz w:val="24"/>
          <w:szCs w:val="24"/>
        </w:rPr>
        <w:t xml:space="preserve">Master Association </w:t>
      </w:r>
      <w:r w:rsidR="00966469" w:rsidRPr="00C3525D">
        <w:rPr>
          <w:rFonts w:asciiTheme="majorHAnsi" w:hAnsiTheme="majorHAnsi"/>
          <w:i/>
          <w:iCs/>
          <w:sz w:val="24"/>
          <w:szCs w:val="24"/>
        </w:rPr>
        <w:t>Responsibilities</w:t>
      </w:r>
    </w:p>
    <w:p w14:paraId="074BE50F" w14:textId="5DB9A7B3" w:rsidR="00045422" w:rsidRPr="00C3525D" w:rsidRDefault="00164D2D" w:rsidP="00493F54">
      <w:pPr>
        <w:pStyle w:val="Heading2"/>
        <w:spacing w:before="0"/>
        <w:ind w:left="720"/>
        <w:rPr>
          <w:rFonts w:asciiTheme="majorHAnsi" w:hAnsiTheme="majorHAnsi"/>
          <w:b w:val="0"/>
          <w:bCs w:val="0"/>
          <w:i/>
          <w:iCs/>
          <w:sz w:val="24"/>
          <w:szCs w:val="24"/>
        </w:rPr>
      </w:pPr>
      <w:r w:rsidRPr="00C3525D">
        <w:rPr>
          <w:rFonts w:asciiTheme="majorHAnsi" w:hAnsiTheme="majorHAnsi"/>
          <w:b w:val="0"/>
          <w:bCs w:val="0"/>
          <w:i/>
          <w:iCs/>
          <w:sz w:val="24"/>
          <w:szCs w:val="24"/>
        </w:rPr>
        <w:t>The Master Association shall notify all Neighborhood Associations and Owners that Riviera Dunes is located in an area having potential hurricane and flooding hazards, and will provide to Owners, or Neighborhood Associations for distribution to Owners, a document containing information including evacuation procedures, emergency procedures, the necessity for Flood Insurance in addition to standard homeowner policies, property loss mitigation strategies including elevation, construction of safe rooms and window protection.</w:t>
      </w:r>
    </w:p>
    <w:p w14:paraId="37D887AF" w14:textId="3A7DCF80" w:rsidR="00DF0F05" w:rsidRPr="00407BD4" w:rsidRDefault="00DF0F05" w:rsidP="00EA254A">
      <w:pPr>
        <w:pStyle w:val="Heading2"/>
        <w:spacing w:before="241"/>
        <w:ind w:left="0"/>
        <w:rPr>
          <w:rFonts w:asciiTheme="majorHAnsi" w:hAnsiTheme="majorHAnsi"/>
          <w:sz w:val="24"/>
          <w:szCs w:val="24"/>
        </w:rPr>
      </w:pPr>
      <w:r w:rsidRPr="00407BD4">
        <w:rPr>
          <w:rFonts w:asciiTheme="majorHAnsi" w:hAnsiTheme="majorHAnsi"/>
          <w:sz w:val="24"/>
          <w:szCs w:val="24"/>
        </w:rPr>
        <w:t>Purpose of the Community Emergency Plan</w:t>
      </w:r>
    </w:p>
    <w:p w14:paraId="08DA1E6B" w14:textId="77777777" w:rsidR="00DF0F05" w:rsidRPr="00407BD4" w:rsidRDefault="00DF0F05" w:rsidP="00DF0F05">
      <w:pPr>
        <w:pStyle w:val="ListParagraph"/>
        <w:numPr>
          <w:ilvl w:val="0"/>
          <w:numId w:val="2"/>
        </w:numPr>
        <w:tabs>
          <w:tab w:val="left" w:pos="641"/>
        </w:tabs>
        <w:spacing w:before="119"/>
        <w:ind w:right="485"/>
        <w:rPr>
          <w:rFonts w:asciiTheme="majorHAnsi" w:hAnsiTheme="majorHAnsi"/>
          <w:sz w:val="24"/>
          <w:szCs w:val="24"/>
        </w:rPr>
      </w:pPr>
      <w:r w:rsidRPr="00407BD4">
        <w:rPr>
          <w:rFonts w:asciiTheme="majorHAnsi" w:hAnsiTheme="majorHAnsi"/>
          <w:sz w:val="24"/>
          <w:szCs w:val="24"/>
        </w:rPr>
        <w:t>To identify responsibilities of the Riviera Dunes Board of Directors</w:t>
      </w:r>
    </w:p>
    <w:p w14:paraId="32CD9A2E" w14:textId="71974059" w:rsidR="00DF0F05" w:rsidRDefault="00DF0F05" w:rsidP="00DF0F05">
      <w:pPr>
        <w:pStyle w:val="ListParagraph"/>
        <w:numPr>
          <w:ilvl w:val="0"/>
          <w:numId w:val="2"/>
        </w:numPr>
        <w:tabs>
          <w:tab w:val="left" w:pos="648"/>
        </w:tabs>
        <w:spacing w:before="1"/>
        <w:ind w:left="647" w:right="185" w:hanging="274"/>
        <w:rPr>
          <w:rFonts w:asciiTheme="majorHAnsi" w:hAnsiTheme="majorHAnsi"/>
          <w:sz w:val="24"/>
          <w:szCs w:val="24"/>
        </w:rPr>
      </w:pPr>
      <w:r w:rsidRPr="00407BD4">
        <w:rPr>
          <w:rFonts w:asciiTheme="majorHAnsi" w:hAnsiTheme="majorHAnsi"/>
          <w:sz w:val="24"/>
          <w:szCs w:val="24"/>
        </w:rPr>
        <w:t xml:space="preserve">To establish effective </w:t>
      </w:r>
      <w:r w:rsidRPr="00493F54">
        <w:rPr>
          <w:rFonts w:asciiTheme="majorHAnsi" w:hAnsiTheme="majorHAnsi"/>
          <w:b/>
          <w:bCs/>
          <w:sz w:val="24"/>
          <w:szCs w:val="24"/>
        </w:rPr>
        <w:t>COMMUNICATION</w:t>
      </w:r>
      <w:r w:rsidRPr="00407BD4">
        <w:rPr>
          <w:rFonts w:asciiTheme="majorHAnsi" w:hAnsiTheme="majorHAnsi"/>
          <w:sz w:val="24"/>
          <w:szCs w:val="24"/>
        </w:rPr>
        <w:t xml:space="preserve"> among the residents, Association Boards, and the management of the Riviera Dunes community </w:t>
      </w:r>
      <w:r w:rsidRPr="00407BD4">
        <w:rPr>
          <w:rFonts w:asciiTheme="majorHAnsi" w:hAnsiTheme="majorHAnsi"/>
          <w:sz w:val="24"/>
          <w:szCs w:val="24"/>
          <w:u w:val="single"/>
        </w:rPr>
        <w:t>before, during, and after extreme weather</w:t>
      </w:r>
      <w:r w:rsidRPr="00407BD4">
        <w:rPr>
          <w:rFonts w:asciiTheme="majorHAnsi" w:hAnsiTheme="majorHAnsi"/>
          <w:spacing w:val="-13"/>
          <w:sz w:val="24"/>
          <w:szCs w:val="24"/>
          <w:u w:val="single"/>
        </w:rPr>
        <w:t xml:space="preserve"> </w:t>
      </w:r>
      <w:r w:rsidRPr="00407BD4">
        <w:rPr>
          <w:rFonts w:asciiTheme="majorHAnsi" w:hAnsiTheme="majorHAnsi"/>
          <w:sz w:val="24"/>
          <w:szCs w:val="24"/>
          <w:u w:val="single"/>
        </w:rPr>
        <w:t>conditions</w:t>
      </w:r>
      <w:r w:rsidRPr="00407BD4">
        <w:rPr>
          <w:rFonts w:asciiTheme="majorHAnsi" w:hAnsiTheme="majorHAnsi"/>
          <w:sz w:val="24"/>
          <w:szCs w:val="24"/>
        </w:rPr>
        <w:t>.</w:t>
      </w:r>
    </w:p>
    <w:p w14:paraId="528C8048" w14:textId="77777777" w:rsidR="00407BD4" w:rsidRPr="00407BD4" w:rsidRDefault="00407BD4" w:rsidP="00407BD4">
      <w:pPr>
        <w:pStyle w:val="ListParagraph"/>
        <w:tabs>
          <w:tab w:val="left" w:pos="648"/>
        </w:tabs>
        <w:spacing w:before="1"/>
        <w:ind w:right="185" w:firstLine="0"/>
        <w:rPr>
          <w:rFonts w:asciiTheme="majorHAnsi" w:hAnsiTheme="majorHAnsi"/>
          <w:sz w:val="24"/>
          <w:szCs w:val="24"/>
        </w:rPr>
      </w:pPr>
    </w:p>
    <w:p w14:paraId="774F4AEF" w14:textId="2565066E" w:rsidR="00523781" w:rsidRPr="00407BD4" w:rsidRDefault="00966469" w:rsidP="00EA254A">
      <w:pPr>
        <w:pStyle w:val="Heading2"/>
        <w:spacing w:before="0"/>
        <w:ind w:left="0"/>
        <w:rPr>
          <w:rFonts w:asciiTheme="majorHAnsi" w:hAnsiTheme="majorHAnsi"/>
          <w:sz w:val="24"/>
          <w:szCs w:val="24"/>
        </w:rPr>
      </w:pPr>
      <w:r w:rsidRPr="00407BD4">
        <w:rPr>
          <w:rFonts w:asciiTheme="majorHAnsi" w:hAnsiTheme="majorHAnsi"/>
          <w:sz w:val="24"/>
          <w:szCs w:val="24"/>
        </w:rPr>
        <w:t>Communication</w:t>
      </w:r>
    </w:p>
    <w:p w14:paraId="45EAB6A9" w14:textId="07B5838C" w:rsidR="00523781" w:rsidRDefault="00966469" w:rsidP="00EA254A">
      <w:pPr>
        <w:pStyle w:val="Heading2"/>
        <w:spacing w:before="0"/>
        <w:ind w:left="0"/>
        <w:rPr>
          <w:rFonts w:asciiTheme="majorHAnsi" w:hAnsiTheme="majorHAnsi"/>
          <w:b w:val="0"/>
          <w:bCs w:val="0"/>
          <w:sz w:val="24"/>
          <w:szCs w:val="24"/>
        </w:rPr>
      </w:pPr>
      <w:r w:rsidRPr="00407BD4">
        <w:rPr>
          <w:rFonts w:asciiTheme="majorHAnsi" w:hAnsiTheme="majorHAnsi"/>
          <w:b w:val="0"/>
          <w:bCs w:val="0"/>
          <w:sz w:val="24"/>
          <w:szCs w:val="24"/>
        </w:rPr>
        <w:t xml:space="preserve">This plan stresses the </w:t>
      </w:r>
      <w:r w:rsidRPr="00493F54">
        <w:rPr>
          <w:rFonts w:asciiTheme="majorHAnsi" w:hAnsiTheme="majorHAnsi"/>
          <w:b w:val="0"/>
          <w:bCs w:val="0"/>
          <w:sz w:val="24"/>
          <w:szCs w:val="24"/>
          <w:u w:val="single"/>
        </w:rPr>
        <w:t>importance of effective communication</w:t>
      </w:r>
      <w:r w:rsidR="002A74AA" w:rsidRPr="00407BD4">
        <w:rPr>
          <w:rFonts w:asciiTheme="majorHAnsi" w:hAnsiTheme="majorHAnsi"/>
          <w:b w:val="0"/>
          <w:bCs w:val="0"/>
          <w:sz w:val="24"/>
          <w:szCs w:val="24"/>
        </w:rPr>
        <w:t>.</w:t>
      </w:r>
      <w:r w:rsidRPr="00407BD4">
        <w:rPr>
          <w:rFonts w:asciiTheme="majorHAnsi" w:hAnsiTheme="majorHAnsi"/>
          <w:b w:val="0"/>
          <w:bCs w:val="0"/>
          <w:sz w:val="24"/>
          <w:szCs w:val="24"/>
        </w:rPr>
        <w:t xml:space="preserve"> A clear message consisting of information useful to the receiver of the message.</w:t>
      </w:r>
      <w:r w:rsidR="00DF0F05" w:rsidRPr="00407BD4">
        <w:rPr>
          <w:rFonts w:asciiTheme="majorHAnsi" w:hAnsiTheme="majorHAnsi"/>
          <w:b w:val="0"/>
          <w:bCs w:val="0"/>
          <w:sz w:val="24"/>
          <w:szCs w:val="24"/>
        </w:rPr>
        <w:t xml:space="preserve">  </w:t>
      </w:r>
      <w:proofErr w:type="gramStart"/>
      <w:r w:rsidRPr="00407BD4">
        <w:rPr>
          <w:rFonts w:asciiTheme="majorHAnsi" w:hAnsiTheme="majorHAnsi"/>
          <w:b w:val="0"/>
          <w:bCs w:val="0"/>
          <w:sz w:val="24"/>
          <w:szCs w:val="24"/>
        </w:rPr>
        <w:t>During the course of</w:t>
      </w:r>
      <w:proofErr w:type="gramEnd"/>
      <w:r w:rsidRPr="00407BD4">
        <w:rPr>
          <w:rFonts w:asciiTheme="majorHAnsi" w:hAnsiTheme="majorHAnsi"/>
          <w:b w:val="0"/>
          <w:bCs w:val="0"/>
          <w:sz w:val="24"/>
          <w:szCs w:val="24"/>
        </w:rPr>
        <w:t xml:space="preserve"> an emergency situation, communications will be issued by Federal, State, and the City of P</w:t>
      </w:r>
      <w:r w:rsidR="00486D75" w:rsidRPr="00407BD4">
        <w:rPr>
          <w:rFonts w:asciiTheme="majorHAnsi" w:hAnsiTheme="majorHAnsi"/>
          <w:b w:val="0"/>
          <w:bCs w:val="0"/>
          <w:sz w:val="24"/>
          <w:szCs w:val="24"/>
        </w:rPr>
        <w:t>almetto</w:t>
      </w:r>
      <w:r w:rsidRPr="00407BD4">
        <w:rPr>
          <w:rFonts w:asciiTheme="majorHAnsi" w:hAnsiTheme="majorHAnsi"/>
          <w:b w:val="0"/>
          <w:bCs w:val="0"/>
          <w:sz w:val="24"/>
          <w:szCs w:val="24"/>
        </w:rPr>
        <w:t xml:space="preserve"> governments and associated agencies (such as FEMA, local police and fire, etc.). Residents will be subjected to information from the internet, email, public broadcasting and telecasting, weather announcements, and bulletin boards </w:t>
      </w:r>
      <w:r w:rsidR="00DF0F05" w:rsidRPr="00407BD4">
        <w:rPr>
          <w:rFonts w:asciiTheme="majorHAnsi" w:hAnsiTheme="majorHAnsi"/>
          <w:b w:val="0"/>
          <w:bCs w:val="0"/>
          <w:sz w:val="24"/>
          <w:szCs w:val="24"/>
        </w:rPr>
        <w:t>located in the respective</w:t>
      </w:r>
      <w:r w:rsidRPr="00407BD4">
        <w:rPr>
          <w:rFonts w:asciiTheme="majorHAnsi" w:hAnsiTheme="majorHAnsi"/>
          <w:b w:val="0"/>
          <w:bCs w:val="0"/>
          <w:sz w:val="24"/>
          <w:szCs w:val="24"/>
        </w:rPr>
        <w:t xml:space="preserve"> clubhouse</w:t>
      </w:r>
      <w:r w:rsidR="00DF0F05" w:rsidRPr="00407BD4">
        <w:rPr>
          <w:rFonts w:asciiTheme="majorHAnsi" w:hAnsiTheme="majorHAnsi"/>
          <w:b w:val="0"/>
          <w:bCs w:val="0"/>
          <w:sz w:val="24"/>
          <w:szCs w:val="24"/>
        </w:rPr>
        <w:t>’s, mailrooms</w:t>
      </w:r>
      <w:r w:rsidRPr="00407BD4">
        <w:rPr>
          <w:rFonts w:asciiTheme="majorHAnsi" w:hAnsiTheme="majorHAnsi"/>
          <w:b w:val="0"/>
          <w:bCs w:val="0"/>
          <w:sz w:val="24"/>
          <w:szCs w:val="24"/>
        </w:rPr>
        <w:t xml:space="preserve"> and resident buildings.</w:t>
      </w:r>
    </w:p>
    <w:p w14:paraId="59843F1D" w14:textId="417630A6" w:rsidR="000B6B45" w:rsidRDefault="000B6B45" w:rsidP="00EA254A">
      <w:pPr>
        <w:pStyle w:val="Heading2"/>
        <w:spacing w:before="0"/>
        <w:ind w:left="0"/>
        <w:rPr>
          <w:rFonts w:asciiTheme="majorHAnsi" w:hAnsiTheme="majorHAnsi"/>
          <w:b w:val="0"/>
          <w:bCs w:val="0"/>
          <w:sz w:val="24"/>
          <w:szCs w:val="24"/>
        </w:rPr>
      </w:pPr>
    </w:p>
    <w:p w14:paraId="6E352678" w14:textId="52EE8BC4" w:rsidR="000B6B45" w:rsidRDefault="000B6B45" w:rsidP="00EA254A">
      <w:pPr>
        <w:pStyle w:val="Heading2"/>
        <w:spacing w:before="0"/>
        <w:ind w:left="0"/>
        <w:rPr>
          <w:rFonts w:asciiTheme="majorHAnsi" w:hAnsiTheme="majorHAnsi"/>
          <w:b w:val="0"/>
          <w:bCs w:val="0"/>
          <w:sz w:val="24"/>
          <w:szCs w:val="24"/>
        </w:rPr>
      </w:pPr>
      <w:r>
        <w:rPr>
          <w:rFonts w:asciiTheme="majorHAnsi" w:hAnsiTheme="majorHAnsi"/>
          <w:b w:val="0"/>
          <w:bCs w:val="0"/>
          <w:sz w:val="24"/>
          <w:szCs w:val="24"/>
        </w:rPr>
        <w:t xml:space="preserve">WEBSITE LOCATION - </w:t>
      </w:r>
      <w:hyperlink r:id="rId7" w:history="1">
        <w:r w:rsidRPr="00587EBA">
          <w:rPr>
            <w:rStyle w:val="Hyperlink"/>
            <w:rFonts w:asciiTheme="majorHAnsi" w:hAnsiTheme="majorHAnsi"/>
            <w:b w:val="0"/>
            <w:bCs w:val="0"/>
            <w:sz w:val="24"/>
            <w:szCs w:val="24"/>
          </w:rPr>
          <w:t>WWW.RIVIERADUNESFL.COM</w:t>
        </w:r>
      </w:hyperlink>
    </w:p>
    <w:p w14:paraId="2474BEDD" w14:textId="2DCAFAE7" w:rsidR="006B5E52" w:rsidRDefault="006B5E52" w:rsidP="00EA254A">
      <w:pPr>
        <w:pStyle w:val="Heading2"/>
        <w:spacing w:before="0"/>
        <w:ind w:left="0"/>
        <w:rPr>
          <w:rFonts w:asciiTheme="majorHAnsi" w:hAnsiTheme="majorHAnsi"/>
          <w:b w:val="0"/>
          <w:bCs w:val="0"/>
          <w:sz w:val="24"/>
          <w:szCs w:val="24"/>
        </w:rPr>
      </w:pPr>
    </w:p>
    <w:p w14:paraId="5BDFEAB3" w14:textId="541E3244" w:rsidR="006B5E52" w:rsidRPr="006B5E52" w:rsidRDefault="006B5E52" w:rsidP="006B5E52">
      <w:pPr>
        <w:spacing w:before="92"/>
        <w:ind w:right="1414"/>
        <w:rPr>
          <w:rFonts w:asciiTheme="majorHAnsi" w:eastAsia="Cambria" w:hAnsiTheme="majorHAnsi" w:cs="Cambria"/>
          <w:sz w:val="24"/>
          <w:szCs w:val="24"/>
        </w:rPr>
      </w:pPr>
      <w:r w:rsidRPr="006B5E52">
        <w:rPr>
          <w:rFonts w:asciiTheme="majorHAnsi" w:eastAsia="Cambria" w:hAnsiTheme="majorHAnsi" w:cs="Cambria"/>
          <w:sz w:val="24"/>
          <w:szCs w:val="24"/>
        </w:rPr>
        <w:t>EMERGENCY CONTACT DIRECTORY</w:t>
      </w:r>
      <w:r>
        <w:rPr>
          <w:rFonts w:asciiTheme="majorHAnsi" w:eastAsia="Cambria" w:hAnsiTheme="majorHAnsi" w:cs="Cambria"/>
          <w:sz w:val="24"/>
          <w:szCs w:val="24"/>
        </w:rPr>
        <w:t xml:space="preserve"> </w:t>
      </w:r>
    </w:p>
    <w:p w14:paraId="5F0848DB" w14:textId="346852AE" w:rsidR="006B5E52" w:rsidRDefault="006B5E52" w:rsidP="00EA254A">
      <w:pPr>
        <w:pStyle w:val="Heading2"/>
        <w:spacing w:before="0"/>
        <w:ind w:left="0"/>
        <w:rPr>
          <w:rFonts w:asciiTheme="majorHAnsi" w:hAnsiTheme="majorHAnsi"/>
          <w:b w:val="0"/>
          <w:bCs w:val="0"/>
          <w:sz w:val="24"/>
          <w:szCs w:val="24"/>
        </w:rPr>
      </w:pPr>
      <w:r>
        <w:rPr>
          <w:rFonts w:asciiTheme="majorHAnsi" w:hAnsiTheme="majorHAnsi"/>
          <w:b w:val="0"/>
          <w:bCs w:val="0"/>
          <w:sz w:val="24"/>
          <w:szCs w:val="24"/>
        </w:rPr>
        <w:t>The Emergency Contact Directory</w:t>
      </w:r>
      <w:r w:rsidR="003367F3">
        <w:rPr>
          <w:rFonts w:asciiTheme="majorHAnsi" w:hAnsiTheme="majorHAnsi"/>
          <w:b w:val="0"/>
          <w:bCs w:val="0"/>
          <w:sz w:val="24"/>
          <w:szCs w:val="24"/>
        </w:rPr>
        <w:t xml:space="preserve"> -</w:t>
      </w:r>
      <w:r>
        <w:rPr>
          <w:rFonts w:asciiTheme="majorHAnsi" w:hAnsiTheme="majorHAnsi"/>
          <w:b w:val="0"/>
          <w:bCs w:val="0"/>
          <w:sz w:val="24"/>
          <w:szCs w:val="24"/>
        </w:rPr>
        <w:t xml:space="preserve"> will be maintained by the </w:t>
      </w:r>
      <w:r w:rsidR="003367F3">
        <w:rPr>
          <w:rFonts w:asciiTheme="majorHAnsi" w:hAnsiTheme="majorHAnsi"/>
          <w:b w:val="0"/>
          <w:bCs w:val="0"/>
          <w:sz w:val="24"/>
          <w:szCs w:val="24"/>
        </w:rPr>
        <w:t xml:space="preserve">RDM </w:t>
      </w:r>
      <w:r>
        <w:rPr>
          <w:rFonts w:asciiTheme="majorHAnsi" w:hAnsiTheme="majorHAnsi"/>
          <w:b w:val="0"/>
          <w:bCs w:val="0"/>
          <w:sz w:val="24"/>
          <w:szCs w:val="24"/>
        </w:rPr>
        <w:t>Secretary and distributed to the Master Association Board Directors</w:t>
      </w:r>
      <w:r w:rsidR="00B67B49">
        <w:rPr>
          <w:rFonts w:asciiTheme="majorHAnsi" w:hAnsiTheme="majorHAnsi"/>
          <w:b w:val="0"/>
          <w:bCs w:val="0"/>
          <w:sz w:val="24"/>
          <w:szCs w:val="24"/>
        </w:rPr>
        <w:t xml:space="preserve"> as needed.</w:t>
      </w:r>
    </w:p>
    <w:p w14:paraId="6DC34D74" w14:textId="6677A5A4" w:rsidR="000B6B45" w:rsidRDefault="000B6B45" w:rsidP="00EA254A">
      <w:pPr>
        <w:pStyle w:val="Heading2"/>
        <w:spacing w:before="0"/>
        <w:ind w:left="0"/>
        <w:rPr>
          <w:rFonts w:asciiTheme="majorHAnsi" w:hAnsiTheme="majorHAnsi"/>
          <w:b w:val="0"/>
          <w:bCs w:val="0"/>
          <w:sz w:val="24"/>
          <w:szCs w:val="24"/>
        </w:rPr>
      </w:pPr>
    </w:p>
    <w:p w14:paraId="171A671D" w14:textId="39DBE39F" w:rsidR="000B6B45" w:rsidRDefault="000B6B45" w:rsidP="00EA254A">
      <w:pPr>
        <w:pStyle w:val="Heading2"/>
        <w:spacing w:before="0"/>
        <w:ind w:left="0"/>
        <w:rPr>
          <w:rFonts w:asciiTheme="majorHAnsi" w:hAnsiTheme="majorHAnsi"/>
          <w:b w:val="0"/>
          <w:bCs w:val="0"/>
          <w:sz w:val="24"/>
          <w:szCs w:val="24"/>
        </w:rPr>
      </w:pPr>
      <w:r>
        <w:rPr>
          <w:rFonts w:asciiTheme="majorHAnsi" w:hAnsiTheme="majorHAnsi"/>
          <w:b w:val="0"/>
          <w:bCs w:val="0"/>
          <w:sz w:val="24"/>
          <w:szCs w:val="24"/>
        </w:rPr>
        <w:t xml:space="preserve">Hurricane Disaster Plans for each individual </w:t>
      </w:r>
      <w:r w:rsidR="003367F3">
        <w:rPr>
          <w:rFonts w:asciiTheme="majorHAnsi" w:hAnsiTheme="majorHAnsi"/>
          <w:b w:val="0"/>
          <w:bCs w:val="0"/>
          <w:sz w:val="24"/>
          <w:szCs w:val="24"/>
        </w:rPr>
        <w:t xml:space="preserve">community </w:t>
      </w:r>
      <w:r>
        <w:rPr>
          <w:rFonts w:asciiTheme="majorHAnsi" w:hAnsiTheme="majorHAnsi"/>
          <w:b w:val="0"/>
          <w:bCs w:val="0"/>
          <w:sz w:val="24"/>
          <w:szCs w:val="24"/>
        </w:rPr>
        <w:t>association will be posted on this WEBSITE.</w:t>
      </w:r>
      <w:r w:rsidR="00043B19">
        <w:rPr>
          <w:rFonts w:asciiTheme="majorHAnsi" w:hAnsiTheme="majorHAnsi"/>
          <w:b w:val="0"/>
          <w:bCs w:val="0"/>
          <w:sz w:val="24"/>
          <w:szCs w:val="24"/>
        </w:rPr>
        <w:t xml:space="preserve"> Each Master Association Director is responsible for providing individual association Plans to the Master Association</w:t>
      </w:r>
      <w:r w:rsidR="004807E4">
        <w:rPr>
          <w:rFonts w:asciiTheme="majorHAnsi" w:hAnsiTheme="majorHAnsi"/>
          <w:b w:val="0"/>
          <w:bCs w:val="0"/>
          <w:sz w:val="24"/>
          <w:szCs w:val="24"/>
        </w:rPr>
        <w:t xml:space="preserve"> before June 1, 20XX each year.</w:t>
      </w:r>
    </w:p>
    <w:p w14:paraId="0C4942E0" w14:textId="77777777" w:rsidR="00407BD4" w:rsidRPr="00407BD4" w:rsidRDefault="00407BD4" w:rsidP="00407BD4">
      <w:pPr>
        <w:pStyle w:val="Heading2"/>
        <w:spacing w:before="0"/>
        <w:rPr>
          <w:rFonts w:asciiTheme="majorHAnsi" w:hAnsiTheme="majorHAnsi"/>
          <w:b w:val="0"/>
          <w:bCs w:val="0"/>
          <w:sz w:val="24"/>
          <w:szCs w:val="24"/>
        </w:rPr>
      </w:pPr>
    </w:p>
    <w:p w14:paraId="2CCF7779" w14:textId="626D5858" w:rsidR="002C7FE5" w:rsidRPr="002C7FE5" w:rsidRDefault="002C7FE5" w:rsidP="00407BD4">
      <w:pPr>
        <w:pStyle w:val="Heading2"/>
        <w:spacing w:before="0"/>
        <w:ind w:left="0"/>
        <w:rPr>
          <w:rFonts w:asciiTheme="majorHAnsi" w:hAnsiTheme="majorHAnsi"/>
          <w:sz w:val="24"/>
          <w:szCs w:val="24"/>
        </w:rPr>
      </w:pPr>
      <w:r w:rsidRPr="002C7FE5">
        <w:rPr>
          <w:rFonts w:asciiTheme="majorHAnsi" w:hAnsiTheme="majorHAnsi"/>
          <w:sz w:val="24"/>
          <w:szCs w:val="24"/>
        </w:rPr>
        <w:t>Hurricane preparation plan</w:t>
      </w:r>
    </w:p>
    <w:p w14:paraId="145A9F15" w14:textId="62DC2014" w:rsidR="00407BD4" w:rsidRPr="000B6B45" w:rsidRDefault="002C7FE5" w:rsidP="000B6B45">
      <w:pPr>
        <w:widowControl/>
        <w:shd w:val="clear" w:color="auto" w:fill="FFFFFF"/>
        <w:autoSpaceDE/>
        <w:autoSpaceDN/>
        <w:rPr>
          <w:rFonts w:asciiTheme="majorHAnsi" w:eastAsia="Times New Roman" w:hAnsiTheme="majorHAnsi" w:cs="Arial"/>
          <w:color w:val="333333"/>
          <w:sz w:val="24"/>
          <w:szCs w:val="24"/>
          <w:lang w:bidi="ar-SA"/>
        </w:rPr>
      </w:pPr>
      <w:r w:rsidRPr="002C7FE5">
        <w:rPr>
          <w:rFonts w:asciiTheme="majorHAnsi" w:eastAsia="Times New Roman" w:hAnsiTheme="majorHAnsi" w:cs="Arial"/>
          <w:color w:val="333333"/>
          <w:sz w:val="24"/>
          <w:szCs w:val="24"/>
          <w:lang w:bidi="ar-SA"/>
        </w:rPr>
        <w:t>Much of the United States population lives within striking distance of a summer or early fall hurricane. It is important for people who live in these areas to have preparation plans well before a hurricane threatens. Here are some tips that you can use to design and implement a </w:t>
      </w:r>
      <w:hyperlink r:id="rId8" w:tgtFrame="_blank" w:tooltip="What to do before Hurricane begins" w:history="1">
        <w:r w:rsidRPr="002C7FE5">
          <w:rPr>
            <w:rFonts w:asciiTheme="majorHAnsi" w:eastAsia="Times New Roman" w:hAnsiTheme="majorHAnsi" w:cs="Arial"/>
            <w:color w:val="CE2C3C"/>
            <w:sz w:val="24"/>
            <w:szCs w:val="24"/>
            <w:u w:val="single"/>
            <w:lang w:bidi="ar-SA"/>
          </w:rPr>
          <w:t>hurricane preparation plan</w:t>
        </w:r>
      </w:hyperlink>
      <w:r w:rsidRPr="002C7FE5">
        <w:rPr>
          <w:rFonts w:asciiTheme="majorHAnsi" w:eastAsia="Times New Roman" w:hAnsiTheme="majorHAnsi" w:cs="Arial"/>
          <w:color w:val="333333"/>
          <w:sz w:val="24"/>
          <w:szCs w:val="24"/>
          <w:lang w:bidi="ar-SA"/>
        </w:rPr>
        <w:t>.</w:t>
      </w:r>
      <w:r w:rsidR="001C768E" w:rsidRPr="00407BD4">
        <w:rPr>
          <w:rFonts w:asciiTheme="majorHAnsi" w:hAnsiTheme="majorHAnsi"/>
          <w:sz w:val="24"/>
          <w:szCs w:val="24"/>
        </w:rPr>
        <w:t xml:space="preserve"> </w:t>
      </w:r>
      <w:hyperlink r:id="rId9" w:history="1">
        <w:r w:rsidR="00D451FA" w:rsidRPr="00D451FA">
          <w:rPr>
            <w:color w:val="0000FF"/>
            <w:u w:val="single"/>
          </w:rPr>
          <w:t>https://www.mymanatee.org/departments/public_safety/emergency_management/__manatee_ready__emergency_planning</w:t>
        </w:r>
      </w:hyperlink>
    </w:p>
    <w:p w14:paraId="0103C289" w14:textId="732C7C79" w:rsidR="00437B5C" w:rsidRDefault="00437B5C" w:rsidP="000B6B45">
      <w:pPr>
        <w:spacing w:before="199"/>
        <w:rPr>
          <w:sz w:val="24"/>
        </w:rPr>
      </w:pPr>
      <w:r w:rsidRPr="000B6B45">
        <w:rPr>
          <w:rFonts w:asciiTheme="majorHAnsi" w:eastAsia="Cambria" w:hAnsiTheme="majorHAnsi" w:cs="Cambria"/>
          <w:b/>
          <w:bCs/>
          <w:sz w:val="24"/>
          <w:szCs w:val="24"/>
        </w:rPr>
        <w:lastRenderedPageBreak/>
        <w:t>Evacuation orders</w:t>
      </w:r>
      <w:r>
        <w:rPr>
          <w:sz w:val="24"/>
        </w:rPr>
        <w:t xml:space="preserve"> may be issued as either </w:t>
      </w:r>
      <w:r>
        <w:rPr>
          <w:i/>
          <w:sz w:val="24"/>
        </w:rPr>
        <w:t xml:space="preserve">voluntary </w:t>
      </w:r>
      <w:r>
        <w:rPr>
          <w:sz w:val="24"/>
        </w:rPr>
        <w:t xml:space="preserve">or </w:t>
      </w:r>
      <w:r>
        <w:rPr>
          <w:i/>
          <w:sz w:val="24"/>
        </w:rPr>
        <w:t xml:space="preserve">mandatory </w:t>
      </w:r>
      <w:r>
        <w:rPr>
          <w:sz w:val="24"/>
        </w:rPr>
        <w:t>evacuation.</w:t>
      </w:r>
    </w:p>
    <w:p w14:paraId="084AA211" w14:textId="77777777" w:rsidR="00437B5C" w:rsidRDefault="00437B5C" w:rsidP="00437B5C">
      <w:pPr>
        <w:pStyle w:val="ListParagraph"/>
        <w:numPr>
          <w:ilvl w:val="0"/>
          <w:numId w:val="2"/>
        </w:numPr>
        <w:tabs>
          <w:tab w:val="left" w:pos="641"/>
        </w:tabs>
        <w:spacing w:before="2"/>
        <w:ind w:right="564"/>
        <w:rPr>
          <w:sz w:val="24"/>
        </w:rPr>
      </w:pPr>
      <w:r>
        <w:rPr>
          <w:b/>
          <w:sz w:val="24"/>
        </w:rPr>
        <w:t xml:space="preserve">Voluntary </w:t>
      </w:r>
      <w:r>
        <w:rPr>
          <w:sz w:val="24"/>
        </w:rPr>
        <w:t>means storms coming close to the area, high winds, potential flooding,</w:t>
      </w:r>
      <w:r>
        <w:rPr>
          <w:spacing w:val="-36"/>
          <w:sz w:val="24"/>
        </w:rPr>
        <w:t xml:space="preserve"> </w:t>
      </w:r>
      <w:r>
        <w:rPr>
          <w:sz w:val="24"/>
        </w:rPr>
        <w:t>and hazardous</w:t>
      </w:r>
      <w:r>
        <w:rPr>
          <w:spacing w:val="-3"/>
          <w:sz w:val="24"/>
        </w:rPr>
        <w:t xml:space="preserve"> </w:t>
      </w:r>
      <w:r>
        <w:rPr>
          <w:sz w:val="24"/>
        </w:rPr>
        <w:t>conditions.</w:t>
      </w:r>
    </w:p>
    <w:p w14:paraId="323824AB" w14:textId="77777777" w:rsidR="00437B5C" w:rsidRDefault="00437B5C" w:rsidP="00437B5C">
      <w:pPr>
        <w:pStyle w:val="ListParagraph"/>
        <w:numPr>
          <w:ilvl w:val="0"/>
          <w:numId w:val="2"/>
        </w:numPr>
        <w:tabs>
          <w:tab w:val="left" w:pos="648"/>
        </w:tabs>
        <w:ind w:left="647" w:right="139" w:hanging="274"/>
        <w:rPr>
          <w:sz w:val="24"/>
        </w:rPr>
      </w:pPr>
      <w:r>
        <w:rPr>
          <w:b/>
          <w:sz w:val="24"/>
        </w:rPr>
        <w:t xml:space="preserve">Mandatory </w:t>
      </w:r>
      <w:r>
        <w:rPr>
          <w:sz w:val="24"/>
        </w:rPr>
        <w:t>means storms hitting the area, high winds, flooding, water and electricity</w:t>
      </w:r>
      <w:r>
        <w:rPr>
          <w:spacing w:val="-34"/>
          <w:sz w:val="24"/>
        </w:rPr>
        <w:t xml:space="preserve"> </w:t>
      </w:r>
      <w:r>
        <w:rPr>
          <w:sz w:val="24"/>
        </w:rPr>
        <w:t>shut off, elevators shut down, life</w:t>
      </w:r>
      <w:r>
        <w:rPr>
          <w:spacing w:val="-6"/>
          <w:sz w:val="24"/>
        </w:rPr>
        <w:t xml:space="preserve"> </w:t>
      </w:r>
      <w:r>
        <w:rPr>
          <w:sz w:val="24"/>
        </w:rPr>
        <w:t>threatening.</w:t>
      </w:r>
    </w:p>
    <w:p w14:paraId="2EE385D5" w14:textId="77777777" w:rsidR="00437B5C" w:rsidRDefault="00437B5C" w:rsidP="00437B5C">
      <w:pPr>
        <w:pStyle w:val="Heading3"/>
        <w:spacing w:before="118" w:line="240" w:lineRule="auto"/>
      </w:pPr>
      <w:r>
        <w:t>NOTE: When a mandatory evacuation order is issued, ALL residents must evacuate.</w:t>
      </w:r>
    </w:p>
    <w:p w14:paraId="6B713371" w14:textId="51DB129E" w:rsidR="00437B5C" w:rsidRDefault="00437B5C" w:rsidP="00437B5C">
      <w:pPr>
        <w:spacing w:before="3"/>
        <w:ind w:left="100" w:right="139"/>
        <w:rPr>
          <w:b/>
          <w:sz w:val="24"/>
          <w:u w:val="single"/>
        </w:rPr>
      </w:pPr>
      <w:r>
        <w:rPr>
          <w:b/>
          <w:sz w:val="24"/>
        </w:rPr>
        <w:t xml:space="preserve">Residents who ignore an evacuation order must be aware that they will be in harm’s way and subject to dangerous winds and high water. Emergency services (fire, police, and medical) will not be available, elevators will not be in operation, and water and electricity may be shut off.  </w:t>
      </w:r>
      <w:r>
        <w:rPr>
          <w:b/>
          <w:sz w:val="24"/>
          <w:u w:val="single"/>
        </w:rPr>
        <w:t>Residents should not return until an all clear is given AND all utilities, elevators, and</w:t>
      </w:r>
      <w:r>
        <w:rPr>
          <w:b/>
          <w:sz w:val="24"/>
        </w:rPr>
        <w:t xml:space="preserve"> </w:t>
      </w:r>
      <w:r>
        <w:rPr>
          <w:b/>
          <w:sz w:val="24"/>
          <w:u w:val="single"/>
        </w:rPr>
        <w:t>emergency services are restored.</w:t>
      </w:r>
    </w:p>
    <w:p w14:paraId="5C6613DC" w14:textId="77777777" w:rsidR="00437B5C" w:rsidRDefault="00437B5C" w:rsidP="00437B5C">
      <w:pPr>
        <w:spacing w:before="3"/>
        <w:ind w:left="100" w:right="139"/>
        <w:rPr>
          <w:b/>
          <w:sz w:val="24"/>
        </w:rPr>
      </w:pPr>
    </w:p>
    <w:p w14:paraId="2E886326" w14:textId="6E642E8C" w:rsidR="002C7FE5" w:rsidRPr="002C7FE5" w:rsidRDefault="002C7FE5" w:rsidP="00407BD4">
      <w:pPr>
        <w:pStyle w:val="Heading2"/>
        <w:spacing w:before="0"/>
        <w:ind w:left="0"/>
        <w:rPr>
          <w:rFonts w:asciiTheme="majorHAnsi" w:hAnsiTheme="majorHAnsi"/>
          <w:sz w:val="24"/>
          <w:szCs w:val="24"/>
        </w:rPr>
      </w:pPr>
      <w:r w:rsidRPr="002C7FE5">
        <w:rPr>
          <w:rFonts w:asciiTheme="majorHAnsi" w:hAnsiTheme="majorHAnsi"/>
          <w:sz w:val="24"/>
          <w:szCs w:val="24"/>
        </w:rPr>
        <w:t>Plan an evacuation route</w:t>
      </w:r>
    </w:p>
    <w:p w14:paraId="1D326A4B" w14:textId="77777777" w:rsidR="00407BD4" w:rsidRDefault="002C7FE5" w:rsidP="00407BD4">
      <w:pPr>
        <w:pStyle w:val="Heading2"/>
        <w:spacing w:before="0"/>
        <w:ind w:left="0"/>
        <w:rPr>
          <w:rFonts w:asciiTheme="majorHAnsi" w:hAnsiTheme="majorHAnsi"/>
          <w:b w:val="0"/>
          <w:bCs w:val="0"/>
          <w:sz w:val="24"/>
          <w:szCs w:val="24"/>
        </w:rPr>
      </w:pPr>
      <w:r w:rsidRPr="002C7FE5">
        <w:rPr>
          <w:rFonts w:asciiTheme="majorHAnsi" w:hAnsiTheme="majorHAnsi"/>
          <w:b w:val="0"/>
          <w:bCs w:val="0"/>
          <w:sz w:val="24"/>
          <w:szCs w:val="24"/>
        </w:rPr>
        <w:t>Use the City of Palmetto Evacuation Map Contact the local emergency management office (749-3500) or American Red Cross chapter (792-8686)</w:t>
      </w:r>
      <w:r w:rsidR="00407BD4">
        <w:rPr>
          <w:rFonts w:asciiTheme="majorHAnsi" w:hAnsiTheme="majorHAnsi"/>
          <w:b w:val="0"/>
          <w:bCs w:val="0"/>
          <w:sz w:val="24"/>
          <w:szCs w:val="24"/>
        </w:rPr>
        <w:t xml:space="preserve"> </w:t>
      </w:r>
      <w:r w:rsidRPr="002C7FE5">
        <w:rPr>
          <w:rFonts w:asciiTheme="majorHAnsi" w:hAnsiTheme="majorHAnsi"/>
          <w:b w:val="0"/>
          <w:bCs w:val="0"/>
          <w:sz w:val="24"/>
          <w:szCs w:val="24"/>
        </w:rPr>
        <w:t>and ask for the latest Hurricane Preparedness Guide. This plan should include information on the safest evacuation routes and nearby shelters. Learn safe routes inland. Be ready to drive 20 to 50 miles inland to locate a safe place.</w:t>
      </w:r>
    </w:p>
    <w:p w14:paraId="3B88926C" w14:textId="3F4A1C28" w:rsidR="00407BD4" w:rsidRDefault="001D691B" w:rsidP="00407BD4">
      <w:pPr>
        <w:pStyle w:val="Heading2"/>
        <w:spacing w:before="0"/>
        <w:ind w:left="0"/>
        <w:rPr>
          <w:rFonts w:asciiTheme="majorHAnsi" w:eastAsia="Times New Roman" w:hAnsiTheme="majorHAnsi" w:cs="Arial"/>
          <w:b w:val="0"/>
          <w:bCs w:val="0"/>
          <w:color w:val="333333"/>
          <w:sz w:val="24"/>
          <w:szCs w:val="24"/>
          <w:lang w:bidi="ar-SA"/>
        </w:rPr>
      </w:pPr>
      <w:hyperlink r:id="rId10" w:tgtFrame="_blank" w:tooltip="Evacuation Zones and Route Maps" w:history="1">
        <w:r w:rsidR="002C7FE5" w:rsidRPr="002C7FE5">
          <w:rPr>
            <w:rFonts w:asciiTheme="majorHAnsi" w:eastAsia="Times New Roman" w:hAnsiTheme="majorHAnsi" w:cs="Arial"/>
            <w:b w:val="0"/>
            <w:bCs w:val="0"/>
            <w:color w:val="CE2C3C"/>
            <w:sz w:val="24"/>
            <w:szCs w:val="24"/>
            <w:u w:val="single"/>
            <w:lang w:bidi="ar-SA"/>
          </w:rPr>
          <w:t>Evacuation Zones and Route Maps</w:t>
        </w:r>
      </w:hyperlink>
      <w:r w:rsidR="002C7FE5" w:rsidRPr="002C7FE5">
        <w:rPr>
          <w:rFonts w:asciiTheme="majorHAnsi" w:eastAsia="Times New Roman" w:hAnsiTheme="majorHAnsi" w:cs="Arial"/>
          <w:b w:val="0"/>
          <w:bCs w:val="0"/>
          <w:color w:val="333333"/>
          <w:sz w:val="24"/>
          <w:szCs w:val="24"/>
          <w:lang w:bidi="ar-SA"/>
        </w:rPr>
        <w:t>.</w:t>
      </w:r>
      <w:r w:rsidR="001C768E" w:rsidRPr="00407BD4">
        <w:rPr>
          <w:rFonts w:asciiTheme="majorHAnsi" w:eastAsia="Times New Roman" w:hAnsiTheme="majorHAnsi" w:cs="Arial"/>
          <w:b w:val="0"/>
          <w:bCs w:val="0"/>
          <w:color w:val="333333"/>
          <w:sz w:val="24"/>
          <w:szCs w:val="24"/>
          <w:lang w:bidi="ar-SA"/>
        </w:rPr>
        <w:t xml:space="preserve"> </w:t>
      </w:r>
    </w:p>
    <w:p w14:paraId="1926F3E4" w14:textId="77777777" w:rsidR="000B6B45" w:rsidRDefault="000B6B45" w:rsidP="00407BD4">
      <w:pPr>
        <w:pStyle w:val="Heading2"/>
        <w:spacing w:before="0"/>
        <w:ind w:left="0"/>
        <w:rPr>
          <w:rFonts w:asciiTheme="majorHAnsi" w:hAnsiTheme="majorHAnsi"/>
          <w:b w:val="0"/>
          <w:bCs w:val="0"/>
          <w:sz w:val="24"/>
          <w:szCs w:val="24"/>
        </w:rPr>
      </w:pPr>
    </w:p>
    <w:p w14:paraId="46CB120B" w14:textId="77777777" w:rsidR="002C7FE5" w:rsidRPr="002C7FE5" w:rsidRDefault="002C7FE5" w:rsidP="00B72DDA">
      <w:pPr>
        <w:pStyle w:val="Heading2"/>
        <w:spacing w:before="0"/>
        <w:ind w:left="0"/>
        <w:rPr>
          <w:rFonts w:asciiTheme="majorHAnsi" w:hAnsiTheme="majorHAnsi"/>
          <w:sz w:val="24"/>
          <w:szCs w:val="24"/>
        </w:rPr>
      </w:pPr>
      <w:r w:rsidRPr="002C7FE5">
        <w:rPr>
          <w:rFonts w:asciiTheme="majorHAnsi" w:hAnsiTheme="majorHAnsi"/>
          <w:sz w:val="24"/>
          <w:szCs w:val="24"/>
        </w:rPr>
        <w:t>Have disaster supplies on hand</w:t>
      </w:r>
    </w:p>
    <w:p w14:paraId="073F7A52" w14:textId="06671EA4" w:rsidR="002C7FE5" w:rsidRPr="00B72DDA" w:rsidRDefault="002C7FE5" w:rsidP="00B72DDA">
      <w:pPr>
        <w:pStyle w:val="Heading2"/>
        <w:spacing w:before="0" w:after="240"/>
        <w:ind w:left="0"/>
        <w:rPr>
          <w:rFonts w:asciiTheme="majorHAnsi" w:eastAsia="Times New Roman" w:hAnsiTheme="majorHAnsi" w:cs="Arial"/>
          <w:b w:val="0"/>
          <w:bCs w:val="0"/>
          <w:color w:val="333333"/>
          <w:sz w:val="24"/>
          <w:szCs w:val="24"/>
          <w:lang w:bidi="ar-SA"/>
        </w:rPr>
      </w:pPr>
      <w:r w:rsidRPr="002C7FE5">
        <w:rPr>
          <w:rFonts w:asciiTheme="majorHAnsi" w:hAnsiTheme="majorHAnsi"/>
          <w:b w:val="0"/>
          <w:bCs w:val="0"/>
          <w:sz w:val="24"/>
          <w:szCs w:val="24"/>
        </w:rPr>
        <w:t>Flashlight and extra batteries. Portable, battery-operated radio and extra batteries. First aid kit and manual. Emergency food and</w:t>
      </w:r>
      <w:r w:rsidRPr="002C7FE5">
        <w:rPr>
          <w:rFonts w:asciiTheme="majorHAnsi" w:eastAsia="Times New Roman" w:hAnsiTheme="majorHAnsi" w:cs="Arial"/>
          <w:b w:val="0"/>
          <w:bCs w:val="0"/>
          <w:color w:val="333333"/>
          <w:sz w:val="24"/>
          <w:szCs w:val="24"/>
          <w:lang w:bidi="ar-SA"/>
        </w:rPr>
        <w:t xml:space="preserve"> water. Non-electric can opener. Essential medicines. Cash and credit cards, Sturdy shoes.</w:t>
      </w:r>
      <w:r w:rsidR="001C768E" w:rsidRPr="00407BD4">
        <w:rPr>
          <w:rFonts w:asciiTheme="majorHAnsi" w:hAnsiTheme="majorHAnsi"/>
          <w:sz w:val="24"/>
          <w:szCs w:val="24"/>
        </w:rPr>
        <w:t xml:space="preserve"> </w:t>
      </w:r>
    </w:p>
    <w:p w14:paraId="2A538D86" w14:textId="38106DF6" w:rsidR="002C7FE5" w:rsidRPr="002C7FE5" w:rsidRDefault="002C7FE5" w:rsidP="00B72DDA">
      <w:pPr>
        <w:pStyle w:val="Heading2"/>
        <w:spacing w:before="0"/>
        <w:ind w:left="0"/>
        <w:rPr>
          <w:rFonts w:asciiTheme="majorHAnsi" w:hAnsiTheme="majorHAnsi"/>
          <w:sz w:val="24"/>
          <w:szCs w:val="24"/>
        </w:rPr>
      </w:pPr>
      <w:r w:rsidRPr="002C7FE5">
        <w:rPr>
          <w:rFonts w:asciiTheme="majorHAnsi" w:hAnsiTheme="majorHAnsi"/>
          <w:sz w:val="24"/>
          <w:szCs w:val="24"/>
        </w:rPr>
        <w:t xml:space="preserve">Make </w:t>
      </w:r>
      <w:proofErr w:type="spellStart"/>
      <w:r w:rsidRPr="002C7FE5">
        <w:rPr>
          <w:rFonts w:asciiTheme="majorHAnsi" w:hAnsiTheme="majorHAnsi"/>
          <w:sz w:val="24"/>
          <w:szCs w:val="24"/>
        </w:rPr>
        <w:t>arrangement</w:t>
      </w:r>
      <w:r w:rsidR="00B72DDA">
        <w:rPr>
          <w:rFonts w:asciiTheme="majorHAnsi" w:hAnsiTheme="majorHAnsi"/>
          <w:sz w:val="24"/>
          <w:szCs w:val="24"/>
        </w:rPr>
        <w:t>’</w:t>
      </w:r>
      <w:r w:rsidRPr="002C7FE5">
        <w:rPr>
          <w:rFonts w:asciiTheme="majorHAnsi" w:hAnsiTheme="majorHAnsi"/>
          <w:sz w:val="24"/>
          <w:szCs w:val="24"/>
        </w:rPr>
        <w:t>s</w:t>
      </w:r>
      <w:proofErr w:type="spellEnd"/>
      <w:r w:rsidRPr="002C7FE5">
        <w:rPr>
          <w:rFonts w:asciiTheme="majorHAnsi" w:hAnsiTheme="majorHAnsi"/>
          <w:sz w:val="24"/>
          <w:szCs w:val="24"/>
        </w:rPr>
        <w:t xml:space="preserve"> for pets</w:t>
      </w:r>
    </w:p>
    <w:p w14:paraId="62690520" w14:textId="221C85EE" w:rsidR="002C7FE5" w:rsidRPr="00B72DDA" w:rsidRDefault="002C7FE5" w:rsidP="00B72DDA">
      <w:pPr>
        <w:pStyle w:val="Heading2"/>
        <w:spacing w:before="0"/>
        <w:ind w:left="0"/>
        <w:rPr>
          <w:rFonts w:asciiTheme="majorHAnsi" w:hAnsiTheme="majorHAnsi"/>
          <w:b w:val="0"/>
          <w:bCs w:val="0"/>
          <w:sz w:val="24"/>
          <w:szCs w:val="24"/>
        </w:rPr>
      </w:pPr>
      <w:r w:rsidRPr="002C7FE5">
        <w:rPr>
          <w:rFonts w:asciiTheme="majorHAnsi" w:hAnsiTheme="majorHAnsi"/>
          <w:b w:val="0"/>
          <w:bCs w:val="0"/>
          <w:sz w:val="24"/>
          <w:szCs w:val="24"/>
        </w:rPr>
        <w:t>Pets may be allowed into emergency shelters. Contact the Manatee County Emergency Management office, (749-3500) for information on local animal shelters.</w:t>
      </w:r>
      <w:r w:rsidR="001C768E" w:rsidRPr="00407BD4">
        <w:rPr>
          <w:rFonts w:asciiTheme="majorHAnsi" w:hAnsiTheme="majorHAnsi"/>
          <w:sz w:val="24"/>
          <w:szCs w:val="24"/>
        </w:rPr>
        <w:t xml:space="preserve"> </w:t>
      </w:r>
      <w:hyperlink r:id="rId11" w:history="1">
        <w:r w:rsidR="001C768E" w:rsidRPr="00B72DDA">
          <w:rPr>
            <w:rStyle w:val="Hyperlink"/>
            <w:rFonts w:asciiTheme="majorHAnsi" w:hAnsiTheme="majorHAnsi"/>
            <w:b w:val="0"/>
            <w:bCs w:val="0"/>
            <w:sz w:val="24"/>
            <w:szCs w:val="24"/>
          </w:rPr>
          <w:t>https://www.ready.gov/pets</w:t>
        </w:r>
      </w:hyperlink>
    </w:p>
    <w:p w14:paraId="3B4AB801" w14:textId="77777777" w:rsidR="00B72DDA" w:rsidRPr="002C7FE5" w:rsidRDefault="00B72DDA" w:rsidP="00B72DDA">
      <w:pPr>
        <w:pStyle w:val="Heading2"/>
        <w:spacing w:before="0"/>
        <w:ind w:left="0"/>
        <w:rPr>
          <w:rFonts w:asciiTheme="majorHAnsi" w:eastAsia="Times New Roman" w:hAnsiTheme="majorHAnsi" w:cs="Arial"/>
          <w:b w:val="0"/>
          <w:bCs w:val="0"/>
          <w:color w:val="333333"/>
          <w:sz w:val="24"/>
          <w:szCs w:val="24"/>
          <w:lang w:bidi="ar-SA"/>
        </w:rPr>
      </w:pPr>
    </w:p>
    <w:p w14:paraId="71F68659" w14:textId="08129CDA" w:rsidR="002C7FE5" w:rsidRPr="002C7FE5" w:rsidRDefault="002C7FE5" w:rsidP="00B72DDA">
      <w:pPr>
        <w:pStyle w:val="Heading2"/>
        <w:spacing w:before="0"/>
        <w:ind w:left="0"/>
        <w:rPr>
          <w:rFonts w:asciiTheme="majorHAnsi" w:hAnsiTheme="majorHAnsi"/>
          <w:sz w:val="24"/>
          <w:szCs w:val="24"/>
        </w:rPr>
      </w:pPr>
      <w:r w:rsidRPr="002C7FE5">
        <w:rPr>
          <w:rFonts w:asciiTheme="majorHAnsi" w:hAnsiTheme="majorHAnsi"/>
          <w:sz w:val="24"/>
          <w:szCs w:val="24"/>
        </w:rPr>
        <w:t>Make arrangement for special needs</w:t>
      </w:r>
    </w:p>
    <w:p w14:paraId="198CE97D" w14:textId="6A5CE56C" w:rsidR="002C7FE5" w:rsidRPr="002C7FE5" w:rsidRDefault="002C7FE5" w:rsidP="00B72DDA">
      <w:pPr>
        <w:pStyle w:val="Heading2"/>
        <w:spacing w:before="0"/>
        <w:ind w:left="0"/>
        <w:rPr>
          <w:rFonts w:asciiTheme="majorHAnsi" w:eastAsia="Times New Roman" w:hAnsiTheme="majorHAnsi" w:cs="Arial"/>
          <w:b w:val="0"/>
          <w:bCs w:val="0"/>
          <w:color w:val="333333"/>
          <w:sz w:val="24"/>
          <w:szCs w:val="24"/>
          <w:lang w:bidi="ar-SA"/>
        </w:rPr>
      </w:pPr>
      <w:r w:rsidRPr="002C7FE5">
        <w:rPr>
          <w:rFonts w:asciiTheme="majorHAnsi" w:hAnsiTheme="majorHAnsi"/>
          <w:b w:val="0"/>
          <w:bCs w:val="0"/>
          <w:sz w:val="24"/>
          <w:szCs w:val="24"/>
        </w:rPr>
        <w:t>Contact Manatee County Emergency Management, (749-3500) and pre-register for the special</w:t>
      </w:r>
      <w:r w:rsidRPr="002C7FE5">
        <w:rPr>
          <w:rFonts w:asciiTheme="majorHAnsi" w:eastAsia="Times New Roman" w:hAnsiTheme="majorHAnsi" w:cs="Arial"/>
          <w:b w:val="0"/>
          <w:bCs w:val="0"/>
          <w:color w:val="333333"/>
          <w:sz w:val="24"/>
          <w:szCs w:val="24"/>
          <w:lang w:bidi="ar-SA"/>
        </w:rPr>
        <w:t xml:space="preserve"> needs shelter if you have medical needs.</w:t>
      </w:r>
      <w:r w:rsidR="001C768E" w:rsidRPr="00B72DDA">
        <w:rPr>
          <w:rFonts w:asciiTheme="majorHAnsi" w:hAnsiTheme="majorHAnsi"/>
          <w:b w:val="0"/>
          <w:bCs w:val="0"/>
          <w:sz w:val="24"/>
          <w:szCs w:val="24"/>
        </w:rPr>
        <w:t xml:space="preserve"> </w:t>
      </w:r>
      <w:hyperlink r:id="rId12" w:history="1">
        <w:r w:rsidR="001C768E" w:rsidRPr="00B72DDA">
          <w:rPr>
            <w:rStyle w:val="Hyperlink"/>
            <w:rFonts w:asciiTheme="majorHAnsi" w:hAnsiTheme="majorHAnsi"/>
            <w:b w:val="0"/>
            <w:bCs w:val="0"/>
            <w:sz w:val="24"/>
            <w:szCs w:val="24"/>
          </w:rPr>
          <w:t>https://www.ready.gov/disability</w:t>
        </w:r>
      </w:hyperlink>
    </w:p>
    <w:p w14:paraId="20F5E6FA" w14:textId="77777777" w:rsidR="00B72DDA" w:rsidRDefault="00B72DDA" w:rsidP="00B72DDA">
      <w:pPr>
        <w:pStyle w:val="Heading2"/>
        <w:spacing w:before="0"/>
        <w:ind w:left="0"/>
        <w:rPr>
          <w:rFonts w:asciiTheme="majorHAnsi" w:hAnsiTheme="majorHAnsi"/>
          <w:sz w:val="24"/>
          <w:szCs w:val="24"/>
        </w:rPr>
      </w:pPr>
    </w:p>
    <w:p w14:paraId="4DE61C47" w14:textId="257552CA" w:rsidR="002C7FE5" w:rsidRPr="002C7FE5" w:rsidRDefault="002C7FE5" w:rsidP="00B72DDA">
      <w:pPr>
        <w:pStyle w:val="Heading2"/>
        <w:spacing w:before="0"/>
        <w:ind w:left="0"/>
        <w:rPr>
          <w:rFonts w:asciiTheme="majorHAnsi" w:hAnsiTheme="majorHAnsi"/>
          <w:sz w:val="24"/>
          <w:szCs w:val="24"/>
        </w:rPr>
      </w:pPr>
      <w:r w:rsidRPr="002C7FE5">
        <w:rPr>
          <w:rFonts w:asciiTheme="majorHAnsi" w:hAnsiTheme="majorHAnsi"/>
          <w:sz w:val="24"/>
          <w:szCs w:val="24"/>
        </w:rPr>
        <w:t>Include all family members in plan</w:t>
      </w:r>
    </w:p>
    <w:p w14:paraId="0FD7AEA8" w14:textId="0416A7AA" w:rsidR="002C7FE5" w:rsidRPr="00B72DDA" w:rsidRDefault="002C7FE5" w:rsidP="00B72DDA">
      <w:pPr>
        <w:pStyle w:val="Heading2"/>
        <w:spacing w:before="0"/>
        <w:ind w:left="0"/>
        <w:rPr>
          <w:rFonts w:asciiTheme="majorHAnsi" w:hAnsiTheme="majorHAnsi"/>
          <w:b w:val="0"/>
          <w:bCs w:val="0"/>
          <w:sz w:val="24"/>
          <w:szCs w:val="24"/>
        </w:rPr>
      </w:pPr>
      <w:r w:rsidRPr="002C7FE5">
        <w:rPr>
          <w:rFonts w:asciiTheme="majorHAnsi" w:hAnsiTheme="majorHAnsi"/>
          <w:b w:val="0"/>
          <w:bCs w:val="0"/>
          <w:sz w:val="24"/>
          <w:szCs w:val="24"/>
        </w:rPr>
        <w:t>Teach family members how and when to turn off gas, electricity, and water. Teach children how and when to call 9-1-1, police, fire or ambulance service and which radio station to tune to for emergency information.</w:t>
      </w:r>
    </w:p>
    <w:p w14:paraId="682A708A" w14:textId="77777777" w:rsidR="00B72DDA" w:rsidRDefault="00B72DDA" w:rsidP="00B72DDA">
      <w:pPr>
        <w:pStyle w:val="Heading2"/>
        <w:spacing w:before="0"/>
        <w:ind w:left="0"/>
        <w:rPr>
          <w:rFonts w:asciiTheme="majorHAnsi" w:hAnsiTheme="majorHAnsi"/>
          <w:sz w:val="24"/>
          <w:szCs w:val="24"/>
        </w:rPr>
      </w:pPr>
    </w:p>
    <w:p w14:paraId="605414DB" w14:textId="352F06F3" w:rsidR="002C7FE5" w:rsidRPr="002C7FE5" w:rsidRDefault="002C7FE5" w:rsidP="00B72DDA">
      <w:pPr>
        <w:pStyle w:val="Heading2"/>
        <w:spacing w:before="0"/>
        <w:ind w:left="0"/>
        <w:rPr>
          <w:rFonts w:asciiTheme="majorHAnsi" w:hAnsiTheme="majorHAnsi"/>
          <w:sz w:val="24"/>
          <w:szCs w:val="24"/>
        </w:rPr>
      </w:pPr>
      <w:r w:rsidRPr="002C7FE5">
        <w:rPr>
          <w:rFonts w:asciiTheme="majorHAnsi" w:hAnsiTheme="majorHAnsi"/>
          <w:sz w:val="24"/>
          <w:szCs w:val="24"/>
        </w:rPr>
        <w:t xml:space="preserve">Develop an emergency </w:t>
      </w:r>
      <w:r w:rsidR="00407BD4" w:rsidRPr="00B72DDA">
        <w:rPr>
          <w:rFonts w:asciiTheme="majorHAnsi" w:hAnsiTheme="majorHAnsi"/>
          <w:sz w:val="24"/>
          <w:szCs w:val="24"/>
        </w:rPr>
        <w:t xml:space="preserve">FAMILY </w:t>
      </w:r>
      <w:r w:rsidRPr="002C7FE5">
        <w:rPr>
          <w:rFonts w:asciiTheme="majorHAnsi" w:hAnsiTheme="majorHAnsi"/>
          <w:sz w:val="24"/>
          <w:szCs w:val="24"/>
        </w:rPr>
        <w:t>communication plan</w:t>
      </w:r>
    </w:p>
    <w:p w14:paraId="14B10DBF" w14:textId="3F2C5D49" w:rsidR="002C7FE5" w:rsidRDefault="002C7FE5" w:rsidP="00B72DDA">
      <w:pPr>
        <w:pStyle w:val="Heading2"/>
        <w:spacing w:before="0"/>
        <w:ind w:left="0"/>
        <w:rPr>
          <w:rFonts w:asciiTheme="majorHAnsi" w:hAnsiTheme="majorHAnsi"/>
          <w:b w:val="0"/>
          <w:bCs w:val="0"/>
          <w:sz w:val="24"/>
          <w:szCs w:val="24"/>
        </w:rPr>
      </w:pPr>
      <w:r w:rsidRPr="002C7FE5">
        <w:rPr>
          <w:rFonts w:asciiTheme="majorHAnsi" w:hAnsiTheme="majorHAnsi"/>
          <w:b w:val="0"/>
          <w:bCs w:val="0"/>
          <w:sz w:val="24"/>
          <w:szCs w:val="24"/>
        </w:rPr>
        <w:t>Make sure all family members know how to respond after a hurricane. Ask an out-of-state relative or friend to serve as the "family contact". After a disaster, it is often easier to call long distance. Make sure everyone in the family knows the name, address and phone number of the contact person.</w:t>
      </w:r>
    </w:p>
    <w:p w14:paraId="24039CBA" w14:textId="4D180414" w:rsidR="00B72DDA" w:rsidRDefault="00B72DDA" w:rsidP="00B72DDA">
      <w:pPr>
        <w:pStyle w:val="Heading2"/>
        <w:spacing w:before="0"/>
        <w:ind w:left="0"/>
        <w:rPr>
          <w:rFonts w:asciiTheme="majorHAnsi" w:hAnsiTheme="majorHAnsi"/>
          <w:b w:val="0"/>
          <w:bCs w:val="0"/>
          <w:sz w:val="24"/>
          <w:szCs w:val="24"/>
        </w:rPr>
      </w:pPr>
    </w:p>
    <w:p w14:paraId="2D61458A" w14:textId="77777777" w:rsidR="000B6B45" w:rsidRPr="002C7FE5" w:rsidRDefault="000B6B45" w:rsidP="00B72DDA">
      <w:pPr>
        <w:pStyle w:val="Heading2"/>
        <w:spacing w:before="0"/>
        <w:ind w:left="0"/>
        <w:rPr>
          <w:rFonts w:asciiTheme="majorHAnsi" w:hAnsiTheme="majorHAnsi"/>
          <w:b w:val="0"/>
          <w:bCs w:val="0"/>
          <w:sz w:val="24"/>
          <w:szCs w:val="24"/>
        </w:rPr>
      </w:pPr>
    </w:p>
    <w:p w14:paraId="67691959" w14:textId="77777777" w:rsidR="002C7FE5" w:rsidRPr="002C7FE5" w:rsidRDefault="002C7FE5" w:rsidP="00B72DDA">
      <w:pPr>
        <w:pStyle w:val="Heading2"/>
        <w:spacing w:before="0"/>
        <w:ind w:left="0"/>
        <w:rPr>
          <w:rFonts w:asciiTheme="majorHAnsi" w:hAnsiTheme="majorHAnsi"/>
          <w:sz w:val="24"/>
          <w:szCs w:val="24"/>
        </w:rPr>
      </w:pPr>
      <w:r w:rsidRPr="002C7FE5">
        <w:rPr>
          <w:rFonts w:asciiTheme="majorHAnsi" w:hAnsiTheme="majorHAnsi"/>
          <w:sz w:val="24"/>
          <w:szCs w:val="24"/>
        </w:rPr>
        <w:lastRenderedPageBreak/>
        <w:t>Post disaster recovery plan - re-entry program</w:t>
      </w:r>
    </w:p>
    <w:p w14:paraId="45FE57AE" w14:textId="4369C747" w:rsidR="002C7FE5" w:rsidRPr="002C7FE5" w:rsidRDefault="002C7FE5" w:rsidP="00B72DDA">
      <w:pPr>
        <w:pStyle w:val="Heading2"/>
        <w:spacing w:before="0"/>
        <w:ind w:left="0"/>
        <w:rPr>
          <w:rFonts w:asciiTheme="majorHAnsi" w:eastAsia="Times New Roman" w:hAnsiTheme="majorHAnsi" w:cs="Arial"/>
          <w:b w:val="0"/>
          <w:bCs w:val="0"/>
          <w:color w:val="333333"/>
          <w:sz w:val="24"/>
          <w:szCs w:val="24"/>
          <w:lang w:bidi="ar-SA"/>
        </w:rPr>
      </w:pPr>
      <w:r w:rsidRPr="002C7FE5">
        <w:rPr>
          <w:rFonts w:asciiTheme="majorHAnsi" w:hAnsiTheme="majorHAnsi"/>
          <w:b w:val="0"/>
          <w:bCs w:val="0"/>
          <w:sz w:val="24"/>
          <w:szCs w:val="24"/>
        </w:rPr>
        <w:t xml:space="preserve">The purpose of the Re-Entry Program is to </w:t>
      </w:r>
      <w:r w:rsidR="0067429D" w:rsidRPr="00B72DDA">
        <w:rPr>
          <w:rFonts w:asciiTheme="majorHAnsi" w:hAnsiTheme="majorHAnsi"/>
          <w:b w:val="0"/>
          <w:bCs w:val="0"/>
          <w:sz w:val="24"/>
          <w:szCs w:val="24"/>
        </w:rPr>
        <w:t>accommodate</w:t>
      </w:r>
      <w:r w:rsidRPr="002C7FE5">
        <w:rPr>
          <w:rFonts w:asciiTheme="majorHAnsi" w:hAnsiTheme="majorHAnsi"/>
          <w:b w:val="0"/>
          <w:bCs w:val="0"/>
          <w:sz w:val="24"/>
          <w:szCs w:val="24"/>
        </w:rPr>
        <w:t xml:space="preserve"> a SAFE and ORDERLY return to the City of Palmetto, including Snead Island, FOLLOWING an emergency evacuation due to a</w:t>
      </w:r>
      <w:r w:rsidRPr="002C7FE5">
        <w:rPr>
          <w:rFonts w:asciiTheme="majorHAnsi" w:eastAsia="Times New Roman" w:hAnsiTheme="majorHAnsi" w:cs="Arial"/>
          <w:b w:val="0"/>
          <w:bCs w:val="0"/>
          <w:color w:val="333333"/>
          <w:sz w:val="24"/>
          <w:szCs w:val="24"/>
          <w:lang w:bidi="ar-SA"/>
        </w:rPr>
        <w:t xml:space="preserve"> hurricane or other incident which involves reentry. Returning to your business property or residence may be restricted depending upon the nature of the incident. For detailed instructions and information regarding the reentry program and process, please refer to one of the following links:</w:t>
      </w:r>
    </w:p>
    <w:p w14:paraId="49767AB6" w14:textId="46FA3017" w:rsidR="002C7FE5" w:rsidRPr="002C7FE5" w:rsidRDefault="001D691B" w:rsidP="002C7FE5">
      <w:pPr>
        <w:widowControl/>
        <w:numPr>
          <w:ilvl w:val="0"/>
          <w:numId w:val="3"/>
        </w:numPr>
        <w:shd w:val="clear" w:color="auto" w:fill="FFFFFF"/>
        <w:autoSpaceDE/>
        <w:autoSpaceDN/>
        <w:spacing w:before="100" w:beforeAutospacing="1" w:after="84"/>
        <w:ind w:left="-240"/>
        <w:rPr>
          <w:rFonts w:asciiTheme="majorHAnsi" w:eastAsia="Times New Roman" w:hAnsiTheme="majorHAnsi" w:cs="Arial"/>
          <w:color w:val="333333"/>
          <w:sz w:val="24"/>
          <w:szCs w:val="24"/>
          <w:lang w:bidi="ar-SA"/>
        </w:rPr>
      </w:pPr>
      <w:hyperlink r:id="rId13" w:tgtFrame="_blank" w:tooltip="Emergency Shelters" w:history="1">
        <w:r w:rsidR="002C7FE5" w:rsidRPr="002C7FE5">
          <w:rPr>
            <w:rFonts w:asciiTheme="majorHAnsi" w:eastAsia="Times New Roman" w:hAnsiTheme="majorHAnsi" w:cs="Arial"/>
            <w:color w:val="CE2C3C"/>
            <w:sz w:val="24"/>
            <w:szCs w:val="24"/>
            <w:u w:val="single"/>
            <w:lang w:bidi="ar-SA"/>
          </w:rPr>
          <w:t>Emergency Shelters</w:t>
        </w:r>
      </w:hyperlink>
      <w:r w:rsidR="001C768E" w:rsidRPr="00407BD4">
        <w:rPr>
          <w:rFonts w:asciiTheme="majorHAnsi" w:eastAsia="Times New Roman" w:hAnsiTheme="majorHAnsi" w:cs="Arial"/>
          <w:color w:val="333333"/>
          <w:sz w:val="24"/>
          <w:szCs w:val="24"/>
          <w:lang w:bidi="ar-SA"/>
        </w:rPr>
        <w:t xml:space="preserve"> </w:t>
      </w:r>
      <w:hyperlink r:id="rId14" w:history="1">
        <w:r w:rsidR="001C768E" w:rsidRPr="00407BD4">
          <w:rPr>
            <w:rStyle w:val="Hyperlink"/>
            <w:rFonts w:asciiTheme="majorHAnsi" w:hAnsiTheme="majorHAnsi"/>
            <w:sz w:val="24"/>
            <w:szCs w:val="24"/>
          </w:rPr>
          <w:t>https://www.mymanatee.org/departments/public_safety/emergency_management/emergency_shelters</w:t>
        </w:r>
      </w:hyperlink>
    </w:p>
    <w:p w14:paraId="614E836A" w14:textId="6D569427" w:rsidR="002C7FE5" w:rsidRPr="002C7FE5" w:rsidRDefault="001D691B" w:rsidP="002C7FE5">
      <w:pPr>
        <w:widowControl/>
        <w:numPr>
          <w:ilvl w:val="0"/>
          <w:numId w:val="3"/>
        </w:numPr>
        <w:shd w:val="clear" w:color="auto" w:fill="FFFFFF"/>
        <w:autoSpaceDE/>
        <w:autoSpaceDN/>
        <w:spacing w:before="100" w:beforeAutospacing="1" w:after="84"/>
        <w:ind w:left="-240"/>
        <w:rPr>
          <w:rFonts w:asciiTheme="majorHAnsi" w:eastAsia="Times New Roman" w:hAnsiTheme="majorHAnsi" w:cs="Arial"/>
          <w:color w:val="333333"/>
          <w:sz w:val="24"/>
          <w:szCs w:val="24"/>
          <w:lang w:bidi="ar-SA"/>
        </w:rPr>
      </w:pPr>
      <w:hyperlink r:id="rId15" w:tgtFrame="_blank" w:tooltip="City of Palmetto Re-entry program" w:history="1">
        <w:r w:rsidR="002C7FE5" w:rsidRPr="002C7FE5">
          <w:rPr>
            <w:rFonts w:asciiTheme="majorHAnsi" w:eastAsia="Times New Roman" w:hAnsiTheme="majorHAnsi" w:cs="Arial"/>
            <w:color w:val="CE2C3C"/>
            <w:sz w:val="24"/>
            <w:szCs w:val="24"/>
            <w:u w:val="single"/>
            <w:lang w:bidi="ar-SA"/>
          </w:rPr>
          <w:t>City of Palmetto Re-Entry Program (PDF)</w:t>
        </w:r>
      </w:hyperlink>
      <w:r w:rsidR="001C768E" w:rsidRPr="00407BD4">
        <w:rPr>
          <w:rFonts w:asciiTheme="majorHAnsi" w:eastAsia="Times New Roman" w:hAnsiTheme="majorHAnsi" w:cs="Arial"/>
          <w:color w:val="333333"/>
          <w:sz w:val="24"/>
          <w:szCs w:val="24"/>
          <w:lang w:bidi="ar-SA"/>
        </w:rPr>
        <w:t xml:space="preserve"> </w:t>
      </w:r>
      <w:hyperlink r:id="rId16" w:history="1">
        <w:r w:rsidR="001C768E" w:rsidRPr="00407BD4">
          <w:rPr>
            <w:rStyle w:val="Hyperlink"/>
            <w:rFonts w:asciiTheme="majorHAnsi" w:hAnsiTheme="majorHAnsi"/>
            <w:sz w:val="24"/>
            <w:szCs w:val="24"/>
          </w:rPr>
          <w:t>https://www.mymanatee.org/departments/public_safety/emergency_management/recovery_plan</w:t>
        </w:r>
      </w:hyperlink>
    </w:p>
    <w:p w14:paraId="536F47C3" w14:textId="77777777" w:rsidR="002C7FE5" w:rsidRPr="002C7FE5" w:rsidRDefault="002C7FE5" w:rsidP="002C7FE5">
      <w:pPr>
        <w:widowControl/>
        <w:shd w:val="clear" w:color="auto" w:fill="FFFFFF"/>
        <w:autoSpaceDE/>
        <w:autoSpaceDN/>
        <w:spacing w:before="40" w:after="100" w:afterAutospacing="1"/>
        <w:outlineLvl w:val="1"/>
        <w:rPr>
          <w:rFonts w:asciiTheme="majorHAnsi" w:eastAsia="Times New Roman" w:hAnsiTheme="majorHAnsi" w:cs="Arial"/>
          <w:b/>
          <w:bCs/>
          <w:color w:val="367874"/>
          <w:sz w:val="24"/>
          <w:szCs w:val="24"/>
          <w:lang w:bidi="ar-SA"/>
        </w:rPr>
      </w:pPr>
      <w:r w:rsidRPr="002C7FE5">
        <w:rPr>
          <w:rFonts w:asciiTheme="majorHAnsi" w:eastAsia="Times New Roman" w:hAnsiTheme="majorHAnsi" w:cs="Arial"/>
          <w:b/>
          <w:bCs/>
          <w:color w:val="367874"/>
          <w:sz w:val="24"/>
          <w:szCs w:val="24"/>
          <w:lang w:bidi="ar-SA"/>
        </w:rPr>
        <w:t>Emergency Phone Numbers:</w:t>
      </w:r>
    </w:p>
    <w:p w14:paraId="6F20DCA1" w14:textId="77777777" w:rsidR="002C7FE5" w:rsidRPr="002C7FE5" w:rsidRDefault="002C7FE5" w:rsidP="002C7FE5">
      <w:pPr>
        <w:widowControl/>
        <w:shd w:val="clear" w:color="auto" w:fill="FFFFFF"/>
        <w:autoSpaceDE/>
        <w:autoSpaceDN/>
        <w:spacing w:before="336" w:after="100" w:afterAutospacing="1"/>
        <w:outlineLvl w:val="2"/>
        <w:rPr>
          <w:rFonts w:asciiTheme="majorHAnsi" w:eastAsia="Times New Roman" w:hAnsiTheme="majorHAnsi" w:cs="Arial"/>
          <w:b/>
          <w:bCs/>
          <w:color w:val="333333"/>
          <w:sz w:val="24"/>
          <w:szCs w:val="24"/>
          <w:lang w:bidi="ar-SA"/>
        </w:rPr>
      </w:pPr>
      <w:r w:rsidRPr="002C7FE5">
        <w:rPr>
          <w:rFonts w:asciiTheme="majorHAnsi" w:eastAsia="Times New Roman" w:hAnsiTheme="majorHAnsi" w:cs="Arial"/>
          <w:b/>
          <w:bCs/>
          <w:color w:val="333333"/>
          <w:sz w:val="24"/>
          <w:szCs w:val="24"/>
          <w:lang w:bidi="ar-SA"/>
        </w:rPr>
        <w:t>City of Palmetto Risk Management Office</w:t>
      </w:r>
    </w:p>
    <w:p w14:paraId="5ABCEFB1" w14:textId="77777777" w:rsidR="002C7FE5" w:rsidRPr="002C7FE5" w:rsidRDefault="002C7FE5" w:rsidP="002C7FE5">
      <w:pPr>
        <w:widowControl/>
        <w:shd w:val="clear" w:color="auto" w:fill="FFFFFF"/>
        <w:autoSpaceDE/>
        <w:autoSpaceDN/>
        <w:spacing w:before="100" w:beforeAutospacing="1" w:after="336"/>
        <w:rPr>
          <w:rFonts w:asciiTheme="majorHAnsi" w:eastAsia="Times New Roman" w:hAnsiTheme="majorHAnsi" w:cs="Arial"/>
          <w:color w:val="333333"/>
          <w:sz w:val="24"/>
          <w:szCs w:val="24"/>
          <w:lang w:bidi="ar-SA"/>
        </w:rPr>
      </w:pPr>
      <w:r w:rsidRPr="002C7FE5">
        <w:rPr>
          <w:rFonts w:asciiTheme="majorHAnsi" w:eastAsia="Times New Roman" w:hAnsiTheme="majorHAnsi" w:cs="Arial"/>
          <w:color w:val="333333"/>
          <w:sz w:val="24"/>
          <w:szCs w:val="24"/>
          <w:lang w:bidi="ar-SA"/>
        </w:rPr>
        <w:t>(941) 723-4580</w:t>
      </w:r>
    </w:p>
    <w:p w14:paraId="1D444606" w14:textId="77777777" w:rsidR="002C7FE5" w:rsidRPr="002C7FE5" w:rsidRDefault="002C7FE5" w:rsidP="002C7FE5">
      <w:pPr>
        <w:widowControl/>
        <w:shd w:val="clear" w:color="auto" w:fill="FFFFFF"/>
        <w:autoSpaceDE/>
        <w:autoSpaceDN/>
        <w:spacing w:before="336" w:after="100" w:afterAutospacing="1"/>
        <w:outlineLvl w:val="2"/>
        <w:rPr>
          <w:rFonts w:asciiTheme="majorHAnsi" w:eastAsia="Times New Roman" w:hAnsiTheme="majorHAnsi" w:cs="Arial"/>
          <w:b/>
          <w:bCs/>
          <w:color w:val="333333"/>
          <w:sz w:val="24"/>
          <w:szCs w:val="24"/>
          <w:lang w:bidi="ar-SA"/>
        </w:rPr>
      </w:pPr>
      <w:r w:rsidRPr="002C7FE5">
        <w:rPr>
          <w:rFonts w:asciiTheme="majorHAnsi" w:eastAsia="Times New Roman" w:hAnsiTheme="majorHAnsi" w:cs="Arial"/>
          <w:b/>
          <w:bCs/>
          <w:color w:val="333333"/>
          <w:sz w:val="24"/>
          <w:szCs w:val="24"/>
          <w:lang w:bidi="ar-SA"/>
        </w:rPr>
        <w:t>Manatee County Emergency Management</w:t>
      </w:r>
    </w:p>
    <w:p w14:paraId="5F3F1D29" w14:textId="77777777" w:rsidR="002C7FE5" w:rsidRPr="002C7FE5" w:rsidRDefault="002C7FE5" w:rsidP="002C7FE5">
      <w:pPr>
        <w:widowControl/>
        <w:shd w:val="clear" w:color="auto" w:fill="FFFFFF"/>
        <w:autoSpaceDE/>
        <w:autoSpaceDN/>
        <w:spacing w:before="100" w:beforeAutospacing="1" w:after="336"/>
        <w:rPr>
          <w:rFonts w:asciiTheme="majorHAnsi" w:eastAsia="Times New Roman" w:hAnsiTheme="majorHAnsi" w:cs="Arial"/>
          <w:color w:val="333333"/>
          <w:sz w:val="24"/>
          <w:szCs w:val="24"/>
          <w:lang w:bidi="ar-SA"/>
        </w:rPr>
      </w:pPr>
      <w:r w:rsidRPr="002C7FE5">
        <w:rPr>
          <w:rFonts w:asciiTheme="majorHAnsi" w:eastAsia="Times New Roman" w:hAnsiTheme="majorHAnsi" w:cs="Arial"/>
          <w:color w:val="333333"/>
          <w:sz w:val="24"/>
          <w:szCs w:val="24"/>
          <w:lang w:bidi="ar-SA"/>
        </w:rPr>
        <w:t>General Information (941) 749-3500</w:t>
      </w:r>
    </w:p>
    <w:p w14:paraId="134E8497" w14:textId="77777777" w:rsidR="002C7FE5" w:rsidRPr="002C7FE5" w:rsidRDefault="002C7FE5" w:rsidP="002C7FE5">
      <w:pPr>
        <w:widowControl/>
        <w:shd w:val="clear" w:color="auto" w:fill="FFFFFF"/>
        <w:autoSpaceDE/>
        <w:autoSpaceDN/>
        <w:spacing w:before="100" w:beforeAutospacing="1" w:after="336"/>
        <w:rPr>
          <w:rFonts w:asciiTheme="majorHAnsi" w:eastAsia="Times New Roman" w:hAnsiTheme="majorHAnsi" w:cs="Arial"/>
          <w:color w:val="333333"/>
          <w:sz w:val="24"/>
          <w:szCs w:val="24"/>
          <w:lang w:bidi="ar-SA"/>
        </w:rPr>
      </w:pPr>
      <w:r w:rsidRPr="002C7FE5">
        <w:rPr>
          <w:rFonts w:asciiTheme="majorHAnsi" w:eastAsia="Times New Roman" w:hAnsiTheme="majorHAnsi" w:cs="Arial"/>
          <w:color w:val="333333"/>
          <w:sz w:val="24"/>
          <w:szCs w:val="24"/>
          <w:lang w:bidi="ar-SA"/>
        </w:rPr>
        <w:t>Special Needs Registration (941) 749-3500</w:t>
      </w:r>
    </w:p>
    <w:p w14:paraId="46414E66" w14:textId="29079B72" w:rsidR="002C7FE5" w:rsidRPr="002C7FE5" w:rsidRDefault="002C7FE5" w:rsidP="002C7FE5">
      <w:pPr>
        <w:widowControl/>
        <w:shd w:val="clear" w:color="auto" w:fill="FFFFFF"/>
        <w:autoSpaceDE/>
        <w:autoSpaceDN/>
        <w:spacing w:before="100" w:beforeAutospacing="1" w:after="336"/>
        <w:rPr>
          <w:rFonts w:asciiTheme="majorHAnsi" w:eastAsia="Times New Roman" w:hAnsiTheme="majorHAnsi" w:cs="Arial"/>
          <w:color w:val="333333"/>
          <w:sz w:val="24"/>
          <w:szCs w:val="24"/>
          <w:lang w:bidi="ar-SA"/>
        </w:rPr>
      </w:pPr>
      <w:r w:rsidRPr="002C7FE5">
        <w:rPr>
          <w:rFonts w:asciiTheme="majorHAnsi" w:eastAsia="Times New Roman" w:hAnsiTheme="majorHAnsi" w:cs="Arial"/>
          <w:color w:val="333333"/>
          <w:sz w:val="24"/>
          <w:szCs w:val="24"/>
          <w:lang w:bidi="ar-SA"/>
        </w:rPr>
        <w:t xml:space="preserve">Emergency Information Center (941) 714-7114 </w:t>
      </w:r>
      <w:r w:rsidR="0067429D" w:rsidRPr="00407BD4">
        <w:rPr>
          <w:rFonts w:asciiTheme="majorHAnsi" w:eastAsia="Times New Roman" w:hAnsiTheme="majorHAnsi" w:cs="Arial"/>
          <w:color w:val="333333"/>
          <w:sz w:val="24"/>
          <w:szCs w:val="24"/>
          <w:lang w:bidi="ar-SA"/>
        </w:rPr>
        <w:t>ext.</w:t>
      </w:r>
      <w:r w:rsidRPr="002C7FE5">
        <w:rPr>
          <w:rFonts w:asciiTheme="majorHAnsi" w:eastAsia="Times New Roman" w:hAnsiTheme="majorHAnsi" w:cs="Arial"/>
          <w:color w:val="333333"/>
          <w:sz w:val="24"/>
          <w:szCs w:val="24"/>
          <w:lang w:bidi="ar-SA"/>
        </w:rPr>
        <w:t xml:space="preserve"> 911</w:t>
      </w:r>
    </w:p>
    <w:p w14:paraId="52698C13" w14:textId="77777777" w:rsidR="002C7FE5" w:rsidRPr="002C7FE5" w:rsidRDefault="002C7FE5" w:rsidP="002C7FE5">
      <w:pPr>
        <w:widowControl/>
        <w:shd w:val="clear" w:color="auto" w:fill="FFFFFF"/>
        <w:autoSpaceDE/>
        <w:autoSpaceDN/>
        <w:spacing w:before="100" w:beforeAutospacing="1" w:after="336"/>
        <w:rPr>
          <w:rFonts w:asciiTheme="majorHAnsi" w:eastAsia="Times New Roman" w:hAnsiTheme="majorHAnsi" w:cs="Arial"/>
          <w:color w:val="333333"/>
          <w:sz w:val="24"/>
          <w:szCs w:val="24"/>
          <w:lang w:bidi="ar-SA"/>
        </w:rPr>
      </w:pPr>
      <w:r w:rsidRPr="002C7FE5">
        <w:rPr>
          <w:rFonts w:asciiTheme="majorHAnsi" w:eastAsia="Times New Roman" w:hAnsiTheme="majorHAnsi" w:cs="Arial"/>
          <w:color w:val="333333"/>
          <w:sz w:val="24"/>
          <w:szCs w:val="24"/>
          <w:lang w:bidi="ar-SA"/>
        </w:rPr>
        <w:t>Deaf Communications for TDD Messages (941) 742-5802</w:t>
      </w:r>
    </w:p>
    <w:p w14:paraId="362F99C2" w14:textId="77777777" w:rsidR="002C7FE5" w:rsidRPr="002C7FE5" w:rsidRDefault="002C7FE5" w:rsidP="002C7FE5">
      <w:pPr>
        <w:widowControl/>
        <w:shd w:val="clear" w:color="auto" w:fill="FFFFFF"/>
        <w:autoSpaceDE/>
        <w:autoSpaceDN/>
        <w:spacing w:before="336" w:after="100" w:afterAutospacing="1"/>
        <w:outlineLvl w:val="2"/>
        <w:rPr>
          <w:rFonts w:asciiTheme="majorHAnsi" w:eastAsia="Times New Roman" w:hAnsiTheme="majorHAnsi" w:cs="Arial"/>
          <w:b/>
          <w:bCs/>
          <w:color w:val="333333"/>
          <w:sz w:val="24"/>
          <w:szCs w:val="24"/>
          <w:lang w:bidi="ar-SA"/>
        </w:rPr>
      </w:pPr>
      <w:r w:rsidRPr="002C7FE5">
        <w:rPr>
          <w:rFonts w:asciiTheme="majorHAnsi" w:eastAsia="Times New Roman" w:hAnsiTheme="majorHAnsi" w:cs="Arial"/>
          <w:b/>
          <w:bCs/>
          <w:color w:val="333333"/>
          <w:sz w:val="24"/>
          <w:szCs w:val="24"/>
          <w:lang w:bidi="ar-SA"/>
        </w:rPr>
        <w:t>Red Cross</w:t>
      </w:r>
    </w:p>
    <w:p w14:paraId="5B2A6DAF" w14:textId="77777777" w:rsidR="002C7FE5" w:rsidRPr="002C7FE5" w:rsidRDefault="002C7FE5" w:rsidP="002C7FE5">
      <w:pPr>
        <w:widowControl/>
        <w:shd w:val="clear" w:color="auto" w:fill="FFFFFF"/>
        <w:autoSpaceDE/>
        <w:autoSpaceDN/>
        <w:spacing w:before="100" w:beforeAutospacing="1" w:after="336"/>
        <w:rPr>
          <w:rFonts w:asciiTheme="majorHAnsi" w:eastAsia="Times New Roman" w:hAnsiTheme="majorHAnsi" w:cs="Arial"/>
          <w:color w:val="333333"/>
          <w:sz w:val="24"/>
          <w:szCs w:val="24"/>
          <w:lang w:bidi="ar-SA"/>
        </w:rPr>
      </w:pPr>
      <w:r w:rsidRPr="002C7FE5">
        <w:rPr>
          <w:rFonts w:asciiTheme="majorHAnsi" w:eastAsia="Times New Roman" w:hAnsiTheme="majorHAnsi" w:cs="Arial"/>
          <w:color w:val="333333"/>
          <w:sz w:val="24"/>
          <w:szCs w:val="24"/>
          <w:lang w:bidi="ar-SA"/>
        </w:rPr>
        <w:t>Manatee Chapter (941) 792-8686</w:t>
      </w:r>
    </w:p>
    <w:p w14:paraId="05BEB3FC" w14:textId="77777777" w:rsidR="002C7FE5" w:rsidRPr="002C7FE5" w:rsidRDefault="002C7FE5" w:rsidP="002C7FE5">
      <w:pPr>
        <w:widowControl/>
        <w:shd w:val="clear" w:color="auto" w:fill="FFFFFF"/>
        <w:autoSpaceDE/>
        <w:autoSpaceDN/>
        <w:spacing w:before="336" w:after="100" w:afterAutospacing="1"/>
        <w:outlineLvl w:val="2"/>
        <w:rPr>
          <w:rFonts w:asciiTheme="majorHAnsi" w:eastAsia="Times New Roman" w:hAnsiTheme="majorHAnsi" w:cs="Arial"/>
          <w:b/>
          <w:bCs/>
          <w:color w:val="333333"/>
          <w:sz w:val="24"/>
          <w:szCs w:val="24"/>
          <w:lang w:bidi="ar-SA"/>
        </w:rPr>
      </w:pPr>
      <w:r w:rsidRPr="002C7FE5">
        <w:rPr>
          <w:rFonts w:asciiTheme="majorHAnsi" w:eastAsia="Times New Roman" w:hAnsiTheme="majorHAnsi" w:cs="Arial"/>
          <w:b/>
          <w:bCs/>
          <w:color w:val="333333"/>
          <w:sz w:val="24"/>
          <w:szCs w:val="24"/>
          <w:lang w:bidi="ar-SA"/>
        </w:rPr>
        <w:t>Animal Services</w:t>
      </w:r>
    </w:p>
    <w:p w14:paraId="000B831F" w14:textId="77777777" w:rsidR="002C7FE5" w:rsidRPr="002C7FE5" w:rsidRDefault="002C7FE5" w:rsidP="002C7FE5">
      <w:pPr>
        <w:widowControl/>
        <w:shd w:val="clear" w:color="auto" w:fill="FFFFFF"/>
        <w:autoSpaceDE/>
        <w:autoSpaceDN/>
        <w:spacing w:before="100" w:beforeAutospacing="1" w:after="336"/>
        <w:rPr>
          <w:rFonts w:asciiTheme="majorHAnsi" w:eastAsia="Times New Roman" w:hAnsiTheme="majorHAnsi" w:cs="Arial"/>
          <w:color w:val="333333"/>
          <w:sz w:val="24"/>
          <w:szCs w:val="24"/>
          <w:lang w:bidi="ar-SA"/>
        </w:rPr>
      </w:pPr>
      <w:r w:rsidRPr="002C7FE5">
        <w:rPr>
          <w:rFonts w:asciiTheme="majorHAnsi" w:eastAsia="Times New Roman" w:hAnsiTheme="majorHAnsi" w:cs="Arial"/>
          <w:color w:val="333333"/>
          <w:sz w:val="24"/>
          <w:szCs w:val="24"/>
          <w:lang w:bidi="ar-SA"/>
        </w:rPr>
        <w:t>(941) 742-5933</w:t>
      </w:r>
    </w:p>
    <w:p w14:paraId="54B1F50E" w14:textId="77777777" w:rsidR="002C7FE5" w:rsidRPr="002C7FE5" w:rsidRDefault="002C7FE5" w:rsidP="002C7FE5">
      <w:pPr>
        <w:widowControl/>
        <w:shd w:val="clear" w:color="auto" w:fill="FFFFFF"/>
        <w:autoSpaceDE/>
        <w:autoSpaceDN/>
        <w:spacing w:before="100" w:beforeAutospacing="1" w:after="336"/>
        <w:rPr>
          <w:rFonts w:asciiTheme="majorHAnsi" w:eastAsia="Times New Roman" w:hAnsiTheme="majorHAnsi" w:cs="Arial"/>
          <w:color w:val="333333"/>
          <w:sz w:val="24"/>
          <w:szCs w:val="24"/>
          <w:lang w:bidi="ar-SA"/>
        </w:rPr>
      </w:pPr>
      <w:r w:rsidRPr="002C7FE5">
        <w:rPr>
          <w:rFonts w:asciiTheme="majorHAnsi" w:eastAsia="Times New Roman" w:hAnsiTheme="majorHAnsi" w:cs="Arial"/>
          <w:color w:val="333333"/>
          <w:sz w:val="24"/>
          <w:szCs w:val="24"/>
          <w:lang w:bidi="ar-SA"/>
        </w:rPr>
        <w:t>Please Do Not call 911 for Hurricane Information! The 911 line is reserved for life threatening emergencies only.</w:t>
      </w:r>
    </w:p>
    <w:sectPr w:rsidR="002C7FE5" w:rsidRPr="002C7FE5" w:rsidSect="009408A0">
      <w:headerReference w:type="default" r:id="rId17"/>
      <w:footerReference w:type="default" r:id="rId18"/>
      <w:pgSz w:w="12240" w:h="15840"/>
      <w:pgMar w:top="1340" w:right="1340" w:bottom="1200" w:left="1340" w:header="864" w:footer="101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8EC58" w14:textId="77777777" w:rsidR="001D691B" w:rsidRDefault="001D691B">
      <w:r>
        <w:separator/>
      </w:r>
    </w:p>
  </w:endnote>
  <w:endnote w:type="continuationSeparator" w:id="0">
    <w:p w14:paraId="1477B392" w14:textId="77777777" w:rsidR="001D691B" w:rsidRDefault="001D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DB97" w14:textId="77777777" w:rsidR="00523781" w:rsidRDefault="001D691B">
    <w:pPr>
      <w:pStyle w:val="BodyText"/>
      <w:spacing w:line="14" w:lineRule="auto"/>
      <w:ind w:left="0" w:firstLine="0"/>
      <w:rPr>
        <w:sz w:val="20"/>
      </w:rPr>
    </w:pPr>
    <w:r>
      <w:pict w14:anchorId="453491F8">
        <v:shapetype id="_x0000_t202" coordsize="21600,21600" o:spt="202" path="m,l,21600r21600,l21600,xe">
          <v:stroke joinstyle="miter"/>
          <v:path gradientshapeok="t" o:connecttype="rect"/>
        </v:shapetype>
        <v:shape id="_x0000_s2049" type="#_x0000_t202" style="position:absolute;margin-left:521.85pt;margin-top:730.25pt;width:19.45pt;height:13.05pt;z-index:-251835392;mso-position-horizontal-relative:page;mso-position-vertical-relative:page" filled="f" stroked="f">
          <v:textbox inset="0,0,0,0">
            <w:txbxContent>
              <w:p w14:paraId="2EE49CD5" w14:textId="77777777" w:rsidR="00523781" w:rsidRDefault="00966469">
                <w:pPr>
                  <w:spacing w:line="245" w:lineRule="exact"/>
                  <w:ind w:left="20"/>
                </w:pPr>
                <w:r>
                  <w:t xml:space="preserve">- </w:t>
                </w:r>
                <w:r>
                  <w:fldChar w:fldCharType="begin"/>
                </w:r>
                <w:r>
                  <w:instrText xml:space="preserve"> PAGE </w:instrText>
                </w:r>
                <w:r>
                  <w:fldChar w:fldCharType="separate"/>
                </w:r>
                <w:r>
                  <w:t>1</w:t>
                </w:r>
                <w:r>
                  <w:fldChar w:fldCharType="end"/>
                </w:r>
                <w: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F98D1" w14:textId="77777777" w:rsidR="001D691B" w:rsidRDefault="001D691B">
      <w:r>
        <w:separator/>
      </w:r>
    </w:p>
  </w:footnote>
  <w:footnote w:type="continuationSeparator" w:id="0">
    <w:p w14:paraId="16C827D2" w14:textId="77777777" w:rsidR="001D691B" w:rsidRDefault="001D6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E7076" w14:textId="5528F168" w:rsidR="009408A0" w:rsidRDefault="009408A0">
    <w:pPr>
      <w:spacing w:line="264" w:lineRule="auto"/>
    </w:pPr>
    <w:r>
      <w:rPr>
        <w:noProof/>
      </w:rPr>
      <w:pict w14:anchorId="71E37886">
        <v:rect id="Rectangle 222" o:spid="_x0000_s2055"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938953 [1614]" strokeweight="1.25pt">
          <w10:wrap anchorx="page" anchory="page"/>
        </v:rect>
      </w:pict>
    </w:r>
    <w:r>
      <w:rPr>
        <w:color w:val="4F81BD" w:themeColor="accent1"/>
        <w:sz w:val="20"/>
        <w:szCs w:val="20"/>
      </w:rPr>
      <w:t>Riviera Dunes Master Association Hurricane Policy Update</w:t>
    </w:r>
    <w:r>
      <w:rPr>
        <w:color w:val="4F81BD" w:themeColor="accent1"/>
        <w:sz w:val="20"/>
        <w:szCs w:val="20"/>
      </w:rPr>
      <w:tab/>
    </w:r>
    <w:r>
      <w:rPr>
        <w:color w:val="4F81BD" w:themeColor="accent1"/>
        <w:sz w:val="20"/>
        <w:szCs w:val="20"/>
      </w:rPr>
      <w:tab/>
    </w:r>
    <w:r>
      <w:rPr>
        <w:color w:val="4F81BD" w:themeColor="accent1"/>
        <w:sz w:val="20"/>
        <w:szCs w:val="20"/>
      </w:rPr>
      <w:tab/>
    </w:r>
    <w:r>
      <w:rPr>
        <w:color w:val="4F81BD" w:themeColor="accent1"/>
        <w:sz w:val="20"/>
        <w:szCs w:val="20"/>
      </w:rPr>
      <w:tab/>
    </w:r>
    <w:r>
      <w:rPr>
        <w:color w:val="4F81BD" w:themeColor="accent1"/>
        <w:sz w:val="20"/>
        <w:szCs w:val="20"/>
      </w:rPr>
      <w:tab/>
      <w:t>June 1, 2020</w:t>
    </w:r>
  </w:p>
  <w:p w14:paraId="0B378E16" w14:textId="678F9734" w:rsidR="00523781" w:rsidRDefault="00523781">
    <w:pPr>
      <w:pStyle w:val="BodyText"/>
      <w:spacing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C3B7B"/>
    <w:multiLevelType w:val="hybridMultilevel"/>
    <w:tmpl w:val="523057B2"/>
    <w:lvl w:ilvl="0" w:tplc="C29A0B40">
      <w:numFmt w:val="bullet"/>
      <w:lvlText w:val=""/>
      <w:lvlJc w:val="left"/>
      <w:pPr>
        <w:ind w:left="640" w:hanging="269"/>
      </w:pPr>
      <w:rPr>
        <w:rFonts w:ascii="Symbol" w:eastAsia="Symbol" w:hAnsi="Symbol" w:cs="Symbol" w:hint="default"/>
        <w:w w:val="100"/>
        <w:sz w:val="24"/>
        <w:szCs w:val="24"/>
        <w:lang w:val="en-US" w:eastAsia="en-US" w:bidi="en-US"/>
      </w:rPr>
    </w:lvl>
    <w:lvl w:ilvl="1" w:tplc="1A521936">
      <w:numFmt w:val="bullet"/>
      <w:lvlText w:val="•"/>
      <w:lvlJc w:val="left"/>
      <w:pPr>
        <w:ind w:left="1532" w:hanging="269"/>
      </w:pPr>
      <w:rPr>
        <w:rFonts w:hint="default"/>
        <w:lang w:val="en-US" w:eastAsia="en-US" w:bidi="en-US"/>
      </w:rPr>
    </w:lvl>
    <w:lvl w:ilvl="2" w:tplc="9FB4604E">
      <w:numFmt w:val="bullet"/>
      <w:lvlText w:val="•"/>
      <w:lvlJc w:val="left"/>
      <w:pPr>
        <w:ind w:left="2424" w:hanging="269"/>
      </w:pPr>
      <w:rPr>
        <w:rFonts w:hint="default"/>
        <w:lang w:val="en-US" w:eastAsia="en-US" w:bidi="en-US"/>
      </w:rPr>
    </w:lvl>
    <w:lvl w:ilvl="3" w:tplc="281AD94A">
      <w:numFmt w:val="bullet"/>
      <w:lvlText w:val="•"/>
      <w:lvlJc w:val="left"/>
      <w:pPr>
        <w:ind w:left="3316" w:hanging="269"/>
      </w:pPr>
      <w:rPr>
        <w:rFonts w:hint="default"/>
        <w:lang w:val="en-US" w:eastAsia="en-US" w:bidi="en-US"/>
      </w:rPr>
    </w:lvl>
    <w:lvl w:ilvl="4" w:tplc="A730686C">
      <w:numFmt w:val="bullet"/>
      <w:lvlText w:val="•"/>
      <w:lvlJc w:val="left"/>
      <w:pPr>
        <w:ind w:left="4208" w:hanging="269"/>
      </w:pPr>
      <w:rPr>
        <w:rFonts w:hint="default"/>
        <w:lang w:val="en-US" w:eastAsia="en-US" w:bidi="en-US"/>
      </w:rPr>
    </w:lvl>
    <w:lvl w:ilvl="5" w:tplc="8A3C9B70">
      <w:numFmt w:val="bullet"/>
      <w:lvlText w:val="•"/>
      <w:lvlJc w:val="left"/>
      <w:pPr>
        <w:ind w:left="5100" w:hanging="269"/>
      </w:pPr>
      <w:rPr>
        <w:rFonts w:hint="default"/>
        <w:lang w:val="en-US" w:eastAsia="en-US" w:bidi="en-US"/>
      </w:rPr>
    </w:lvl>
    <w:lvl w:ilvl="6" w:tplc="A32ECD22">
      <w:numFmt w:val="bullet"/>
      <w:lvlText w:val="•"/>
      <w:lvlJc w:val="left"/>
      <w:pPr>
        <w:ind w:left="5992" w:hanging="269"/>
      </w:pPr>
      <w:rPr>
        <w:rFonts w:hint="default"/>
        <w:lang w:val="en-US" w:eastAsia="en-US" w:bidi="en-US"/>
      </w:rPr>
    </w:lvl>
    <w:lvl w:ilvl="7" w:tplc="2DDC9822">
      <w:numFmt w:val="bullet"/>
      <w:lvlText w:val="•"/>
      <w:lvlJc w:val="left"/>
      <w:pPr>
        <w:ind w:left="6884" w:hanging="269"/>
      </w:pPr>
      <w:rPr>
        <w:rFonts w:hint="default"/>
        <w:lang w:val="en-US" w:eastAsia="en-US" w:bidi="en-US"/>
      </w:rPr>
    </w:lvl>
    <w:lvl w:ilvl="8" w:tplc="E6D4D6FC">
      <w:numFmt w:val="bullet"/>
      <w:lvlText w:val="•"/>
      <w:lvlJc w:val="left"/>
      <w:pPr>
        <w:ind w:left="7776" w:hanging="269"/>
      </w:pPr>
      <w:rPr>
        <w:rFonts w:hint="default"/>
        <w:lang w:val="en-US" w:eastAsia="en-US" w:bidi="en-US"/>
      </w:rPr>
    </w:lvl>
  </w:abstractNum>
  <w:abstractNum w:abstractNumId="1" w15:restartNumberingAfterBreak="0">
    <w:nsid w:val="047B0A10"/>
    <w:multiLevelType w:val="hybridMultilevel"/>
    <w:tmpl w:val="6BB2F30C"/>
    <w:lvl w:ilvl="0" w:tplc="B628C2F4">
      <w:start w:val="1"/>
      <w:numFmt w:val="decimal"/>
      <w:lvlText w:val="%1."/>
      <w:lvlJc w:val="left"/>
      <w:pPr>
        <w:ind w:left="460" w:hanging="360"/>
      </w:pPr>
      <w:rPr>
        <w:rFonts w:ascii="Calibri" w:eastAsia="Calibri" w:hAnsi="Calibri" w:cs="Calibri" w:hint="default"/>
        <w:w w:val="100"/>
        <w:sz w:val="22"/>
        <w:szCs w:val="22"/>
        <w:lang w:val="en-US" w:eastAsia="en-US" w:bidi="en-US"/>
      </w:rPr>
    </w:lvl>
    <w:lvl w:ilvl="1" w:tplc="A582FF40">
      <w:numFmt w:val="bullet"/>
      <w:lvlText w:val=""/>
      <w:lvlJc w:val="left"/>
      <w:pPr>
        <w:ind w:left="1091" w:hanging="272"/>
      </w:pPr>
      <w:rPr>
        <w:rFonts w:ascii="Wingdings" w:eastAsia="Wingdings" w:hAnsi="Wingdings" w:cs="Wingdings" w:hint="default"/>
        <w:w w:val="100"/>
        <w:sz w:val="24"/>
        <w:szCs w:val="24"/>
        <w:lang w:val="en-US" w:eastAsia="en-US" w:bidi="en-US"/>
      </w:rPr>
    </w:lvl>
    <w:lvl w:ilvl="2" w:tplc="F75AFAC4">
      <w:numFmt w:val="bullet"/>
      <w:lvlText w:val="•"/>
      <w:lvlJc w:val="left"/>
      <w:pPr>
        <w:ind w:left="2040" w:hanging="272"/>
      </w:pPr>
      <w:rPr>
        <w:rFonts w:hint="default"/>
        <w:lang w:val="en-US" w:eastAsia="en-US" w:bidi="en-US"/>
      </w:rPr>
    </w:lvl>
    <w:lvl w:ilvl="3" w:tplc="BD0A9E04">
      <w:numFmt w:val="bullet"/>
      <w:lvlText w:val="•"/>
      <w:lvlJc w:val="left"/>
      <w:pPr>
        <w:ind w:left="2980" w:hanging="272"/>
      </w:pPr>
      <w:rPr>
        <w:rFonts w:hint="default"/>
        <w:lang w:val="en-US" w:eastAsia="en-US" w:bidi="en-US"/>
      </w:rPr>
    </w:lvl>
    <w:lvl w:ilvl="4" w:tplc="B198AB02">
      <w:numFmt w:val="bullet"/>
      <w:lvlText w:val="•"/>
      <w:lvlJc w:val="left"/>
      <w:pPr>
        <w:ind w:left="3920" w:hanging="272"/>
      </w:pPr>
      <w:rPr>
        <w:rFonts w:hint="default"/>
        <w:lang w:val="en-US" w:eastAsia="en-US" w:bidi="en-US"/>
      </w:rPr>
    </w:lvl>
    <w:lvl w:ilvl="5" w:tplc="0FEC511C">
      <w:numFmt w:val="bullet"/>
      <w:lvlText w:val="•"/>
      <w:lvlJc w:val="left"/>
      <w:pPr>
        <w:ind w:left="4860" w:hanging="272"/>
      </w:pPr>
      <w:rPr>
        <w:rFonts w:hint="default"/>
        <w:lang w:val="en-US" w:eastAsia="en-US" w:bidi="en-US"/>
      </w:rPr>
    </w:lvl>
    <w:lvl w:ilvl="6" w:tplc="029EA1BE">
      <w:numFmt w:val="bullet"/>
      <w:lvlText w:val="•"/>
      <w:lvlJc w:val="left"/>
      <w:pPr>
        <w:ind w:left="5800" w:hanging="272"/>
      </w:pPr>
      <w:rPr>
        <w:rFonts w:hint="default"/>
        <w:lang w:val="en-US" w:eastAsia="en-US" w:bidi="en-US"/>
      </w:rPr>
    </w:lvl>
    <w:lvl w:ilvl="7" w:tplc="7632DD86">
      <w:numFmt w:val="bullet"/>
      <w:lvlText w:val="•"/>
      <w:lvlJc w:val="left"/>
      <w:pPr>
        <w:ind w:left="6740" w:hanging="272"/>
      </w:pPr>
      <w:rPr>
        <w:rFonts w:hint="default"/>
        <w:lang w:val="en-US" w:eastAsia="en-US" w:bidi="en-US"/>
      </w:rPr>
    </w:lvl>
    <w:lvl w:ilvl="8" w:tplc="1482481E">
      <w:numFmt w:val="bullet"/>
      <w:lvlText w:val="•"/>
      <w:lvlJc w:val="left"/>
      <w:pPr>
        <w:ind w:left="7680" w:hanging="272"/>
      </w:pPr>
      <w:rPr>
        <w:rFonts w:hint="default"/>
        <w:lang w:val="en-US" w:eastAsia="en-US" w:bidi="en-US"/>
      </w:rPr>
    </w:lvl>
  </w:abstractNum>
  <w:abstractNum w:abstractNumId="2" w15:restartNumberingAfterBreak="0">
    <w:nsid w:val="273E2490"/>
    <w:multiLevelType w:val="multilevel"/>
    <w:tmpl w:val="CB40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23781"/>
    <w:rsid w:val="00043B19"/>
    <w:rsid w:val="00045422"/>
    <w:rsid w:val="000903BD"/>
    <w:rsid w:val="000B6B45"/>
    <w:rsid w:val="00164D2D"/>
    <w:rsid w:val="00197E01"/>
    <w:rsid w:val="001C768E"/>
    <w:rsid w:val="001D691B"/>
    <w:rsid w:val="0023715D"/>
    <w:rsid w:val="002A74AA"/>
    <w:rsid w:val="002C7FE5"/>
    <w:rsid w:val="002F6277"/>
    <w:rsid w:val="0031123B"/>
    <w:rsid w:val="003367F3"/>
    <w:rsid w:val="00407BD4"/>
    <w:rsid w:val="004158E4"/>
    <w:rsid w:val="00437B5C"/>
    <w:rsid w:val="004807E4"/>
    <w:rsid w:val="004824D1"/>
    <w:rsid w:val="00486D75"/>
    <w:rsid w:val="00493F54"/>
    <w:rsid w:val="00523781"/>
    <w:rsid w:val="005B74E9"/>
    <w:rsid w:val="005C4CC1"/>
    <w:rsid w:val="005E79F0"/>
    <w:rsid w:val="006607A7"/>
    <w:rsid w:val="0067429D"/>
    <w:rsid w:val="006B5E52"/>
    <w:rsid w:val="00816335"/>
    <w:rsid w:val="008328DD"/>
    <w:rsid w:val="00880D33"/>
    <w:rsid w:val="0092376C"/>
    <w:rsid w:val="009408A0"/>
    <w:rsid w:val="00947289"/>
    <w:rsid w:val="00966469"/>
    <w:rsid w:val="009C2074"/>
    <w:rsid w:val="00A24D92"/>
    <w:rsid w:val="00A55C88"/>
    <w:rsid w:val="00B67B49"/>
    <w:rsid w:val="00B72DDA"/>
    <w:rsid w:val="00BF4548"/>
    <w:rsid w:val="00C3525D"/>
    <w:rsid w:val="00C522FC"/>
    <w:rsid w:val="00D451FA"/>
    <w:rsid w:val="00D52C8E"/>
    <w:rsid w:val="00D532BB"/>
    <w:rsid w:val="00D73561"/>
    <w:rsid w:val="00DF0F05"/>
    <w:rsid w:val="00EA254A"/>
    <w:rsid w:val="00EA7C5D"/>
    <w:rsid w:val="00F0242F"/>
    <w:rsid w:val="00FF3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8F57F7C"/>
  <w15:docId w15:val="{A4254A5B-912B-4EB9-B4EF-92DD572A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414" w:right="1414"/>
      <w:jc w:val="center"/>
      <w:outlineLvl w:val="0"/>
    </w:pPr>
    <w:rPr>
      <w:b/>
      <w:bCs/>
      <w:sz w:val="32"/>
      <w:szCs w:val="32"/>
    </w:rPr>
  </w:style>
  <w:style w:type="paragraph" w:styleId="Heading2">
    <w:name w:val="heading 2"/>
    <w:basedOn w:val="Normal"/>
    <w:uiPriority w:val="9"/>
    <w:unhideWhenUsed/>
    <w:qFormat/>
    <w:pPr>
      <w:spacing w:before="200"/>
      <w:ind w:left="100"/>
      <w:outlineLvl w:val="1"/>
    </w:pPr>
    <w:rPr>
      <w:rFonts w:ascii="Cambria" w:eastAsia="Cambria" w:hAnsi="Cambria" w:cs="Cambria"/>
      <w:b/>
      <w:bCs/>
      <w:sz w:val="26"/>
      <w:szCs w:val="26"/>
    </w:rPr>
  </w:style>
  <w:style w:type="paragraph" w:styleId="Heading3">
    <w:name w:val="heading 3"/>
    <w:basedOn w:val="Normal"/>
    <w:uiPriority w:val="9"/>
    <w:unhideWhenUsed/>
    <w:qFormat/>
    <w:pPr>
      <w:spacing w:line="292" w:lineRule="exact"/>
      <w:ind w:left="1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0" w:hanging="274"/>
    </w:pPr>
    <w:rPr>
      <w:sz w:val="24"/>
      <w:szCs w:val="24"/>
    </w:rPr>
  </w:style>
  <w:style w:type="paragraph" w:styleId="ListParagraph">
    <w:name w:val="List Paragraph"/>
    <w:basedOn w:val="Normal"/>
    <w:uiPriority w:val="1"/>
    <w:qFormat/>
    <w:pPr>
      <w:ind w:left="647" w:hanging="27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715D"/>
    <w:pPr>
      <w:tabs>
        <w:tab w:val="center" w:pos="4680"/>
        <w:tab w:val="right" w:pos="9360"/>
      </w:tabs>
    </w:pPr>
  </w:style>
  <w:style w:type="character" w:customStyle="1" w:styleId="HeaderChar">
    <w:name w:val="Header Char"/>
    <w:basedOn w:val="DefaultParagraphFont"/>
    <w:link w:val="Header"/>
    <w:uiPriority w:val="99"/>
    <w:rsid w:val="0023715D"/>
    <w:rPr>
      <w:rFonts w:ascii="Calibri" w:eastAsia="Calibri" w:hAnsi="Calibri" w:cs="Calibri"/>
      <w:lang w:bidi="en-US"/>
    </w:rPr>
  </w:style>
  <w:style w:type="paragraph" w:styleId="Footer">
    <w:name w:val="footer"/>
    <w:basedOn w:val="Normal"/>
    <w:link w:val="FooterChar"/>
    <w:uiPriority w:val="99"/>
    <w:unhideWhenUsed/>
    <w:rsid w:val="0023715D"/>
    <w:pPr>
      <w:tabs>
        <w:tab w:val="center" w:pos="4680"/>
        <w:tab w:val="right" w:pos="9360"/>
      </w:tabs>
    </w:pPr>
  </w:style>
  <w:style w:type="character" w:customStyle="1" w:styleId="FooterChar">
    <w:name w:val="Footer Char"/>
    <w:basedOn w:val="DefaultParagraphFont"/>
    <w:link w:val="Footer"/>
    <w:uiPriority w:val="99"/>
    <w:rsid w:val="0023715D"/>
    <w:rPr>
      <w:rFonts w:ascii="Calibri" w:eastAsia="Calibri" w:hAnsi="Calibri" w:cs="Calibri"/>
      <w:lang w:bidi="en-US"/>
    </w:rPr>
  </w:style>
  <w:style w:type="character" w:styleId="Hyperlink">
    <w:name w:val="Hyperlink"/>
    <w:basedOn w:val="DefaultParagraphFont"/>
    <w:uiPriority w:val="99"/>
    <w:unhideWhenUsed/>
    <w:rsid w:val="001C768E"/>
    <w:rPr>
      <w:color w:val="0000FF"/>
      <w:u w:val="single"/>
    </w:rPr>
  </w:style>
  <w:style w:type="character" w:styleId="UnresolvedMention">
    <w:name w:val="Unresolved Mention"/>
    <w:basedOn w:val="DefaultParagraphFont"/>
    <w:uiPriority w:val="99"/>
    <w:semiHidden/>
    <w:unhideWhenUsed/>
    <w:rsid w:val="001C768E"/>
    <w:rPr>
      <w:color w:val="605E5C"/>
      <w:shd w:val="clear" w:color="auto" w:fill="E1DFDD"/>
    </w:rPr>
  </w:style>
  <w:style w:type="character" w:styleId="FollowedHyperlink">
    <w:name w:val="FollowedHyperlink"/>
    <w:basedOn w:val="DefaultParagraphFont"/>
    <w:uiPriority w:val="99"/>
    <w:semiHidden/>
    <w:unhideWhenUsed/>
    <w:rsid w:val="00B72DDA"/>
    <w:rPr>
      <w:color w:val="800080" w:themeColor="followedHyperlink"/>
      <w:u w:val="single"/>
    </w:rPr>
  </w:style>
  <w:style w:type="paragraph" w:styleId="BalloonText">
    <w:name w:val="Balloon Text"/>
    <w:basedOn w:val="Normal"/>
    <w:link w:val="BalloonTextChar"/>
    <w:uiPriority w:val="99"/>
    <w:semiHidden/>
    <w:unhideWhenUsed/>
    <w:rsid w:val="00940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A0"/>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873795">
      <w:bodyDiv w:val="1"/>
      <w:marLeft w:val="0"/>
      <w:marRight w:val="0"/>
      <w:marTop w:val="0"/>
      <w:marBottom w:val="0"/>
      <w:divBdr>
        <w:top w:val="none" w:sz="0" w:space="0" w:color="auto"/>
        <w:left w:val="none" w:sz="0" w:space="0" w:color="auto"/>
        <w:bottom w:val="none" w:sz="0" w:space="0" w:color="auto"/>
        <w:right w:val="none" w:sz="0" w:space="0" w:color="auto"/>
      </w:divBdr>
      <w:divsChild>
        <w:div w:id="196165354">
          <w:marLeft w:val="-240"/>
          <w:marRight w:val="-240"/>
          <w:marTop w:val="0"/>
          <w:marBottom w:val="0"/>
          <w:divBdr>
            <w:top w:val="none" w:sz="0" w:space="0" w:color="auto"/>
            <w:left w:val="none" w:sz="0" w:space="0" w:color="auto"/>
            <w:bottom w:val="none" w:sz="0" w:space="0" w:color="auto"/>
            <w:right w:val="none" w:sz="0" w:space="0" w:color="auto"/>
          </w:divBdr>
          <w:divsChild>
            <w:div w:id="177501206">
              <w:marLeft w:val="0"/>
              <w:marRight w:val="0"/>
              <w:marTop w:val="0"/>
              <w:marBottom w:val="0"/>
              <w:divBdr>
                <w:top w:val="none" w:sz="0" w:space="0" w:color="auto"/>
                <w:left w:val="none" w:sz="0" w:space="0" w:color="auto"/>
                <w:bottom w:val="none" w:sz="0" w:space="0" w:color="auto"/>
                <w:right w:val="none" w:sz="0" w:space="0" w:color="auto"/>
              </w:divBdr>
              <w:divsChild>
                <w:div w:id="1218473168">
                  <w:marLeft w:val="0"/>
                  <w:marRight w:val="0"/>
                  <w:marTop w:val="0"/>
                  <w:marBottom w:val="0"/>
                  <w:divBdr>
                    <w:top w:val="none" w:sz="0" w:space="0" w:color="auto"/>
                    <w:left w:val="none" w:sz="0" w:space="0" w:color="auto"/>
                    <w:bottom w:val="none" w:sz="0" w:space="0" w:color="auto"/>
                    <w:right w:val="none" w:sz="0" w:space="0" w:color="auto"/>
                  </w:divBdr>
                  <w:divsChild>
                    <w:div w:id="1468011790">
                      <w:marLeft w:val="0"/>
                      <w:marRight w:val="0"/>
                      <w:marTop w:val="0"/>
                      <w:marBottom w:val="0"/>
                      <w:divBdr>
                        <w:top w:val="none" w:sz="0" w:space="0" w:color="auto"/>
                        <w:left w:val="none" w:sz="0" w:space="0" w:color="auto"/>
                        <w:bottom w:val="none" w:sz="0" w:space="0" w:color="auto"/>
                        <w:right w:val="none" w:sz="0" w:space="0" w:color="auto"/>
                      </w:divBdr>
                      <w:divsChild>
                        <w:div w:id="1477071189">
                          <w:marLeft w:val="0"/>
                          <w:marRight w:val="0"/>
                          <w:marTop w:val="0"/>
                          <w:marBottom w:val="0"/>
                          <w:divBdr>
                            <w:top w:val="none" w:sz="0" w:space="0" w:color="auto"/>
                            <w:left w:val="none" w:sz="0" w:space="0" w:color="auto"/>
                            <w:bottom w:val="none" w:sz="0" w:space="0" w:color="auto"/>
                            <w:right w:val="none" w:sz="0" w:space="0" w:color="auto"/>
                          </w:divBdr>
                          <w:divsChild>
                            <w:div w:id="21682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ymanatee.org/home/government/departments/public-safety/hurricane-readiness-center.html" TargetMode="External"/><Relationship Id="rId13" Type="http://schemas.openxmlformats.org/officeDocument/2006/relationships/hyperlink" Target="http://www.mymanatee.org/home/government/departments/public-safety/emergency-management/shelter-list-table.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IVIERADUNESFL.COM" TargetMode="External"/><Relationship Id="rId12" Type="http://schemas.openxmlformats.org/officeDocument/2006/relationships/hyperlink" Target="https://www.ready.gov/disabilit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mymanatee.org/departments/public_safety/emergency_management/recovery_pla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ady.gov/pets" TargetMode="External"/><Relationship Id="rId5" Type="http://schemas.openxmlformats.org/officeDocument/2006/relationships/footnotes" Target="footnotes.xml"/><Relationship Id="rId15" Type="http://schemas.openxmlformats.org/officeDocument/2006/relationships/hyperlink" Target="https://www.palmettofl.org/DocumentView.asp?DID=1655" TargetMode="External"/><Relationship Id="rId10" Type="http://schemas.openxmlformats.org/officeDocument/2006/relationships/hyperlink" Target="https://www.mymanatee.org/home/government/departments/public-safety/emergency-management/emergency-resources/evacuation-zon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ymanatee.org/departments/public_safety/emergency_management/__manatee_ready__emergency_planning" TargetMode="External"/><Relationship Id="rId14" Type="http://schemas.openxmlformats.org/officeDocument/2006/relationships/hyperlink" Target="https://www.mymanatee.org/departments/public_safety/emergency_management/emergency_shel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Q</dc:creator>
  <cp:lastModifiedBy>Deborah Sperry</cp:lastModifiedBy>
  <cp:revision>11</cp:revision>
  <cp:lastPrinted>2020-05-31T20:00:00Z</cp:lastPrinted>
  <dcterms:created xsi:type="dcterms:W3CDTF">2020-04-10T18:30:00Z</dcterms:created>
  <dcterms:modified xsi:type="dcterms:W3CDTF">2020-05-31T20:00:00Z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Word 2013</vt:lpwstr>
  </property>
  <property fmtid="{D5CDD505-2E9C-101B-9397-08002B2CF9AE}" pid="4" name="LastSaved">
    <vt:filetime>2020-04-09T00:00:00Z</vt:filetime>
  </property>
</Properties>
</file>